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50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6"/>
        <w:gridCol w:w="516"/>
        <w:gridCol w:w="1764"/>
        <w:gridCol w:w="165"/>
      </w:tblGrid>
      <w:tr w:rsidR="00FB5571" w14:paraId="715B5BCB" w14:textId="77777777" w:rsidTr="2BFCFE39">
        <w:trPr>
          <w:gridAfter w:val="1"/>
          <w:wAfter w:w="84" w:type="pct"/>
        </w:trPr>
        <w:tc>
          <w:tcPr>
            <w:tcW w:w="3753" w:type="pct"/>
          </w:tcPr>
          <w:p w14:paraId="2AB7DB14" w14:textId="1803F21C" w:rsidR="00FB5571" w:rsidRPr="00200F7D" w:rsidRDefault="00AF338B" w:rsidP="007C6C1B">
            <w:pPr>
              <w:pStyle w:val="Dokumenttyp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forberedelse </w:t>
            </w:r>
            <w:r w:rsidR="00200F7D" w:rsidRPr="2BFCFE39">
              <w:rPr>
                <w:sz w:val="32"/>
                <w:szCs w:val="32"/>
              </w:rPr>
              <w:t>til</w:t>
            </w:r>
            <w:r>
              <w:rPr>
                <w:sz w:val="32"/>
                <w:szCs w:val="32"/>
              </w:rPr>
              <w:t xml:space="preserve"> dialog om a</w:t>
            </w:r>
            <w:r w:rsidR="00200F7D" w:rsidRPr="2BFCFE39">
              <w:rPr>
                <w:sz w:val="32"/>
                <w:szCs w:val="32"/>
              </w:rPr>
              <w:t>lternativ aftale</w:t>
            </w:r>
          </w:p>
        </w:tc>
        <w:tc>
          <w:tcPr>
            <w:tcW w:w="1163" w:type="pct"/>
            <w:gridSpan w:val="2"/>
          </w:tcPr>
          <w:p w14:paraId="6A5C48A2" w14:textId="77777777" w:rsidR="00FB5571" w:rsidRDefault="00FB5571" w:rsidP="00252CE4">
            <w:r w:rsidRPr="00FB5571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7A1543E" wp14:editId="3329CCC7">
                  <wp:simplePos x="0" y="0"/>
                  <wp:positionH relativeFrom="column">
                    <wp:posOffset>2308</wp:posOffset>
                  </wp:positionH>
                  <wp:positionV relativeFrom="paragraph">
                    <wp:posOffset>6350</wp:posOffset>
                  </wp:positionV>
                  <wp:extent cx="1515600" cy="306000"/>
                  <wp:effectExtent l="0" t="0" r="0" b="0"/>
                  <wp:wrapNone/>
                  <wp:docPr id="7" name="Billede 7" descr="C:\Users\jks\Desktop\Til Skabloner 11 juli\Amgros_logo_RGB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jks\Desktop\Til Skabloner 11 juli\Amgros_logo_RGB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6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B5571" w14:paraId="7536CF2F" w14:textId="77777777" w:rsidTr="2BFCFE39">
        <w:tc>
          <w:tcPr>
            <w:tcW w:w="3753" w:type="pct"/>
          </w:tcPr>
          <w:p w14:paraId="58DD7EFE" w14:textId="77777777" w:rsidR="00FB5571" w:rsidRDefault="00FB5571" w:rsidP="00252CE4"/>
        </w:tc>
        <w:tc>
          <w:tcPr>
            <w:tcW w:w="263" w:type="pct"/>
          </w:tcPr>
          <w:p w14:paraId="445DC70A" w14:textId="77777777" w:rsidR="00FB5571" w:rsidRPr="00FB5571" w:rsidRDefault="00FB5571" w:rsidP="00252CE4">
            <w:pPr>
              <w:rPr>
                <w:noProof/>
              </w:rPr>
            </w:pPr>
          </w:p>
        </w:tc>
        <w:tc>
          <w:tcPr>
            <w:tcW w:w="984" w:type="pct"/>
            <w:gridSpan w:val="2"/>
          </w:tcPr>
          <w:p w14:paraId="5CA9B2A2" w14:textId="77777777" w:rsidR="00FB5571" w:rsidRPr="00FB5571" w:rsidRDefault="00FB5571" w:rsidP="00252CE4">
            <w:pPr>
              <w:rPr>
                <w:noProof/>
              </w:rPr>
            </w:pPr>
          </w:p>
        </w:tc>
      </w:tr>
      <w:tr w:rsidR="006E5977" w14:paraId="51CDE5A9" w14:textId="77777777" w:rsidTr="2BFCFE39">
        <w:trPr>
          <w:trHeight w:val="2221"/>
        </w:trPr>
        <w:tc>
          <w:tcPr>
            <w:tcW w:w="3753" w:type="pct"/>
          </w:tcPr>
          <w:p w14:paraId="52B73236" w14:textId="77777777" w:rsidR="000D6012" w:rsidRPr="000D6012" w:rsidRDefault="000D6012" w:rsidP="00300388"/>
        </w:tc>
        <w:tc>
          <w:tcPr>
            <w:tcW w:w="263" w:type="pct"/>
          </w:tcPr>
          <w:p w14:paraId="590E306F" w14:textId="77777777" w:rsidR="006E5977" w:rsidRPr="000D6012" w:rsidRDefault="006E5977" w:rsidP="00252CE4">
            <w:pPr>
              <w:rPr>
                <w:noProof/>
              </w:rPr>
            </w:pPr>
          </w:p>
        </w:tc>
        <w:tc>
          <w:tcPr>
            <w:tcW w:w="984" w:type="pct"/>
            <w:gridSpan w:val="2"/>
          </w:tcPr>
          <w:p w14:paraId="106504F8" w14:textId="77777777" w:rsidR="00377B5E" w:rsidRDefault="00377B5E" w:rsidP="00252CE4">
            <w:pPr>
              <w:pStyle w:val="Adressefelt"/>
            </w:pPr>
          </w:p>
          <w:p w14:paraId="0E7C4E20" w14:textId="77777777" w:rsidR="00300EE8" w:rsidRPr="00377B5E" w:rsidRDefault="00300EE8" w:rsidP="00252CE4">
            <w:pPr>
              <w:pStyle w:val="Adressefelt"/>
            </w:pPr>
          </w:p>
        </w:tc>
      </w:tr>
      <w:tr w:rsidR="000D6012" w14:paraId="181DF68C" w14:textId="77777777" w:rsidTr="2BFCFE39">
        <w:tc>
          <w:tcPr>
            <w:tcW w:w="3753" w:type="pct"/>
          </w:tcPr>
          <w:p w14:paraId="62F05B89" w14:textId="77777777" w:rsidR="002C3728" w:rsidRDefault="002C3728" w:rsidP="00252CE4"/>
          <w:p w14:paraId="72FDF1EB" w14:textId="77777777" w:rsidR="000D6012" w:rsidRPr="000D6012" w:rsidRDefault="000D6012" w:rsidP="00252CE4">
            <w:pPr>
              <w:spacing w:after="0"/>
            </w:pPr>
            <w:r w:rsidRPr="000D6012"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65A1CA9A" wp14:editId="0AE66DC2">
                  <wp:simplePos x="0" y="0"/>
                  <wp:positionH relativeFrom="column">
                    <wp:posOffset>3175</wp:posOffset>
                  </wp:positionH>
                  <wp:positionV relativeFrom="page">
                    <wp:posOffset>7620</wp:posOffset>
                  </wp:positionV>
                  <wp:extent cx="1516380" cy="76200"/>
                  <wp:effectExtent l="0" t="0" r="7620" b="0"/>
                  <wp:wrapTight wrapText="bothSides">
                    <wp:wrapPolygon edited="0">
                      <wp:start x="0" y="0"/>
                      <wp:lineTo x="0" y="16200"/>
                      <wp:lineTo x="21437" y="16200"/>
                      <wp:lineTo x="21437" y="0"/>
                      <wp:lineTo x="0" y="0"/>
                    </wp:wrapPolygon>
                  </wp:wrapTight>
                  <wp:docPr id="8" name="Billede 8" descr="C:\Users\jks\Desktop\Til Skabloner 11 juli\streg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jks\Desktop\Til Skabloner 11 juli\streg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3" w:type="pct"/>
          </w:tcPr>
          <w:p w14:paraId="1336AB7A" w14:textId="77777777" w:rsidR="000D6012" w:rsidRPr="000D6012" w:rsidRDefault="000D6012" w:rsidP="00252CE4">
            <w:pPr>
              <w:rPr>
                <w:noProof/>
              </w:rPr>
            </w:pPr>
          </w:p>
        </w:tc>
        <w:tc>
          <w:tcPr>
            <w:tcW w:w="984" w:type="pct"/>
            <w:gridSpan w:val="2"/>
          </w:tcPr>
          <w:p w14:paraId="157DD9EC" w14:textId="4DDE3DCC" w:rsidR="00377B5E" w:rsidRDefault="00A544C4" w:rsidP="000C5AC8">
            <w:pPr>
              <w:pStyle w:val="Datoinitialer"/>
              <w:rPr>
                <w:noProof/>
              </w:rPr>
            </w:pPr>
            <w:r>
              <w:t>August</w:t>
            </w:r>
            <w:r w:rsidR="000C5AC8">
              <w:t xml:space="preserve"> 2022</w:t>
            </w:r>
          </w:p>
        </w:tc>
      </w:tr>
    </w:tbl>
    <w:p w14:paraId="25A79741" w14:textId="4A6F0D87" w:rsidR="00F62968" w:rsidRDefault="00F62968" w:rsidP="00F7675D">
      <w:r>
        <w:t xml:space="preserve">Amgros definerer alternative aftaler som alle andre aftaler end dem, der er baseret på en ”flad rabat”. </w:t>
      </w:r>
    </w:p>
    <w:p w14:paraId="2166E2CA" w14:textId="25A6E093" w:rsidR="00F62968" w:rsidRDefault="00F62968" w:rsidP="00F7675D">
      <w:r>
        <w:t xml:space="preserve">En alternativ aftalemodel kan bruges som et værktøj til at reducere usikkerheden, når Medicinrådet skal vurdere, om et nyt lægemiddel skal tages i brug som mulig standardbehandling på de danske hospitaler. </w:t>
      </w:r>
    </w:p>
    <w:p w14:paraId="1FAE054A" w14:textId="5E793561" w:rsidR="00F7675D" w:rsidRPr="006A7A90" w:rsidRDefault="00180DF2" w:rsidP="00F7675D">
      <w:r>
        <w:rPr>
          <w:lang w:val="nb-NO"/>
        </w:rPr>
        <w:t xml:space="preserve">Ud fra vores principper for brug af alternative aftaler, </w:t>
      </w:r>
      <w:r w:rsidR="00D20B0D">
        <w:rPr>
          <w:lang w:val="nb-NO"/>
        </w:rPr>
        <w:t>vurderer</w:t>
      </w:r>
      <w:r>
        <w:rPr>
          <w:lang w:val="nb-NO"/>
        </w:rPr>
        <w:t xml:space="preserve"> vi</w:t>
      </w:r>
      <w:r w:rsidR="00D20B0D">
        <w:rPr>
          <w:lang w:val="nb-NO"/>
        </w:rPr>
        <w:t xml:space="preserve"> fra </w:t>
      </w:r>
      <w:r w:rsidR="00F7675D" w:rsidRPr="006A7A90">
        <w:rPr>
          <w:lang w:val="nb-NO"/>
        </w:rPr>
        <w:t>sag til sag, hvorvidt en alternativ aftale kan være en relevant aftaleform.</w:t>
      </w:r>
      <w:r w:rsidR="009038A1">
        <w:rPr>
          <w:lang w:val="nb-NO"/>
        </w:rPr>
        <w:t xml:space="preserve"> </w:t>
      </w:r>
      <w:hyperlink r:id="rId13" w:history="1">
        <w:r w:rsidR="005800EA" w:rsidRPr="005800EA">
          <w:rPr>
            <w:rStyle w:val="Hyperlink"/>
            <w:lang w:val="nb-NO"/>
          </w:rPr>
          <w:t>Læs mere om principperne her.</w:t>
        </w:r>
      </w:hyperlink>
    </w:p>
    <w:p w14:paraId="6712A093" w14:textId="4E4D4016" w:rsidR="00A60274" w:rsidRPr="00DA79BD" w:rsidRDefault="00A60274" w:rsidP="00F7675D">
      <w:r w:rsidRPr="00DA79BD">
        <w:t xml:space="preserve">Ønsker I som leverandør en dialog </w:t>
      </w:r>
      <w:r w:rsidR="00D20B0D" w:rsidRPr="00DA79BD">
        <w:t xml:space="preserve">med Amgros </w:t>
      </w:r>
      <w:r w:rsidRPr="00DA79BD">
        <w:t xml:space="preserve">om en alternativ aftale, skal I </w:t>
      </w:r>
      <w:r w:rsidR="00180DF2" w:rsidRPr="00DA79BD">
        <w:t xml:space="preserve">forud for dialogmødet </w:t>
      </w:r>
      <w:r w:rsidRPr="00DA79BD">
        <w:t>udfylde dette dokument</w:t>
      </w:r>
      <w:r w:rsidR="00180DF2" w:rsidRPr="00DA79BD">
        <w:t>.</w:t>
      </w:r>
    </w:p>
    <w:p w14:paraId="794B15E3" w14:textId="10B88BDE" w:rsidR="00D20B0D" w:rsidRDefault="00F5012A" w:rsidP="00F7675D">
      <w:pPr>
        <w:rPr>
          <w:lang w:val="nb-NO"/>
        </w:rPr>
      </w:pPr>
      <w:r>
        <w:rPr>
          <w:lang w:val="nb-NO"/>
        </w:rPr>
        <w:t>På dialogmødet må I gerne tage udgangspunkt i dokumentet</w:t>
      </w:r>
      <w:r w:rsidR="00D20B0D">
        <w:rPr>
          <w:lang w:val="nb-NO"/>
        </w:rPr>
        <w:t>,</w:t>
      </w:r>
      <w:r>
        <w:rPr>
          <w:lang w:val="nb-NO"/>
        </w:rPr>
        <w:t xml:space="preserve"> når I præsenterer jeres sag. </w:t>
      </w:r>
    </w:p>
    <w:p w14:paraId="1DE78DB5" w14:textId="053BC33A" w:rsidR="00F7675D" w:rsidRDefault="00F5012A" w:rsidP="00F7675D">
      <w:pPr>
        <w:rPr>
          <w:lang w:val="nb-NO"/>
        </w:rPr>
      </w:pPr>
      <w:r w:rsidRPr="2BFCFE39">
        <w:rPr>
          <w:lang w:val="nb-NO"/>
        </w:rPr>
        <w:t>Efter dialogmødet kan I</w:t>
      </w:r>
      <w:r w:rsidR="00D20B0D" w:rsidRPr="2BFCFE39">
        <w:rPr>
          <w:lang w:val="nb-NO"/>
        </w:rPr>
        <w:t xml:space="preserve"> </w:t>
      </w:r>
      <w:r w:rsidRPr="2BFCFE39">
        <w:rPr>
          <w:lang w:val="nb-NO"/>
        </w:rPr>
        <w:t xml:space="preserve">sende en </w:t>
      </w:r>
      <w:r w:rsidR="00D20B0D" w:rsidRPr="2BFCFE39">
        <w:rPr>
          <w:lang w:val="nb-NO"/>
        </w:rPr>
        <w:t>opdateret</w:t>
      </w:r>
      <w:r w:rsidRPr="2BFCFE39">
        <w:rPr>
          <w:lang w:val="nb-NO"/>
        </w:rPr>
        <w:t xml:space="preserve"> version af dokumentet til Amgros. På den måde sikrer vi det bedst mulige beslutningsgrundlag til at vurdere</w:t>
      </w:r>
      <w:r w:rsidR="00AF338B">
        <w:rPr>
          <w:lang w:val="nb-NO"/>
        </w:rPr>
        <w:t>,</w:t>
      </w:r>
      <w:r w:rsidR="00DA79BD">
        <w:rPr>
          <w:lang w:val="nb-NO"/>
        </w:rPr>
        <w:t xml:space="preserve"> om det er relevant at gå videre med en alternativ aftalemodel i den konkrete sag.</w:t>
      </w:r>
      <w:r w:rsidRPr="2BFCFE39">
        <w:rPr>
          <w:lang w:val="nb-NO"/>
        </w:rPr>
        <w:t xml:space="preserve"> </w:t>
      </w:r>
    </w:p>
    <w:p w14:paraId="150A290E" w14:textId="451E5919" w:rsidR="00A13C65" w:rsidRPr="00A13C65" w:rsidRDefault="00A13C65" w:rsidP="00F7675D">
      <w:pPr>
        <w:rPr>
          <w:b/>
          <w:bCs/>
          <w:lang w:val="nb-NO"/>
        </w:rPr>
      </w:pPr>
      <w:r w:rsidRPr="00A13C65">
        <w:rPr>
          <w:b/>
          <w:bCs/>
          <w:lang w:val="nb-NO"/>
        </w:rPr>
        <w:t>Om sagen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F5012A" w14:paraId="2D9FBB72" w14:textId="77777777" w:rsidTr="00A13C65">
        <w:tc>
          <w:tcPr>
            <w:tcW w:w="4813" w:type="dxa"/>
            <w:vAlign w:val="center"/>
          </w:tcPr>
          <w:p w14:paraId="30AF73BF" w14:textId="7CF78A09" w:rsidR="00F5012A" w:rsidRDefault="00F5012A" w:rsidP="00A13C65">
            <w:pPr>
              <w:spacing w:before="120" w:after="120"/>
              <w:rPr>
                <w:lang w:val="nb-NO"/>
              </w:rPr>
            </w:pPr>
            <w:r>
              <w:rPr>
                <w:lang w:val="nb-NO"/>
              </w:rPr>
              <w:t>Navn på lægemiddel [handelsnavn (indholdsstof)]</w:t>
            </w:r>
          </w:p>
        </w:tc>
        <w:tc>
          <w:tcPr>
            <w:tcW w:w="4814" w:type="dxa"/>
            <w:vAlign w:val="center"/>
          </w:tcPr>
          <w:p w14:paraId="55F831EA" w14:textId="77777777" w:rsidR="00F5012A" w:rsidRDefault="00F5012A" w:rsidP="00A13C65">
            <w:pPr>
              <w:spacing w:before="120" w:after="120"/>
              <w:rPr>
                <w:lang w:val="nb-NO"/>
              </w:rPr>
            </w:pPr>
          </w:p>
        </w:tc>
      </w:tr>
      <w:tr w:rsidR="00F5012A" w14:paraId="54176492" w14:textId="77777777" w:rsidTr="00A13C65">
        <w:tc>
          <w:tcPr>
            <w:tcW w:w="4813" w:type="dxa"/>
            <w:vAlign w:val="center"/>
          </w:tcPr>
          <w:p w14:paraId="63E6CB4B" w14:textId="2E70DE56" w:rsidR="00F5012A" w:rsidRDefault="00F5012A" w:rsidP="00A13C65">
            <w:pPr>
              <w:spacing w:before="120" w:after="120"/>
              <w:rPr>
                <w:lang w:val="nb-NO"/>
              </w:rPr>
            </w:pPr>
            <w:r>
              <w:rPr>
                <w:lang w:val="nb-NO"/>
              </w:rPr>
              <w:t>Indikation ansøgt Medicinrådet</w:t>
            </w:r>
          </w:p>
        </w:tc>
        <w:tc>
          <w:tcPr>
            <w:tcW w:w="4814" w:type="dxa"/>
            <w:vAlign w:val="center"/>
          </w:tcPr>
          <w:p w14:paraId="2811F602" w14:textId="77777777" w:rsidR="00F5012A" w:rsidRDefault="00F5012A" w:rsidP="00A13C65">
            <w:pPr>
              <w:spacing w:before="120" w:after="120"/>
              <w:rPr>
                <w:lang w:val="nb-NO"/>
              </w:rPr>
            </w:pPr>
          </w:p>
        </w:tc>
      </w:tr>
      <w:tr w:rsidR="00F5012A" w14:paraId="5AC2192E" w14:textId="77777777" w:rsidTr="00A13C65">
        <w:tc>
          <w:tcPr>
            <w:tcW w:w="4813" w:type="dxa"/>
            <w:vAlign w:val="center"/>
          </w:tcPr>
          <w:p w14:paraId="4E828401" w14:textId="40C1D5FB" w:rsidR="00F5012A" w:rsidRDefault="00F5012A" w:rsidP="00A13C65">
            <w:pPr>
              <w:spacing w:before="120" w:after="120"/>
              <w:rPr>
                <w:lang w:val="nb-NO"/>
              </w:rPr>
            </w:pPr>
            <w:r>
              <w:rPr>
                <w:lang w:val="nb-NO"/>
              </w:rPr>
              <w:t>Antal forventede patienter i indikationen [prævalente og incidente]</w:t>
            </w:r>
          </w:p>
        </w:tc>
        <w:tc>
          <w:tcPr>
            <w:tcW w:w="4814" w:type="dxa"/>
            <w:vAlign w:val="center"/>
          </w:tcPr>
          <w:p w14:paraId="000F01BB" w14:textId="77777777" w:rsidR="00F5012A" w:rsidRDefault="00F5012A" w:rsidP="00A13C65">
            <w:pPr>
              <w:spacing w:before="120" w:after="120"/>
              <w:rPr>
                <w:lang w:val="nb-NO"/>
              </w:rPr>
            </w:pPr>
          </w:p>
        </w:tc>
      </w:tr>
      <w:tr w:rsidR="00A13C65" w14:paraId="696D53D9" w14:textId="77777777" w:rsidTr="00A13C65">
        <w:tc>
          <w:tcPr>
            <w:tcW w:w="4813" w:type="dxa"/>
            <w:vAlign w:val="center"/>
          </w:tcPr>
          <w:p w14:paraId="207A1792" w14:textId="646BB839" w:rsidR="00A13C65" w:rsidRDefault="00A13C65" w:rsidP="00A13C65">
            <w:pPr>
              <w:spacing w:before="120" w:after="120"/>
              <w:rPr>
                <w:lang w:val="nb-NO"/>
              </w:rPr>
            </w:pPr>
            <w:r>
              <w:rPr>
                <w:lang w:val="nb-NO"/>
              </w:rPr>
              <w:t>Forventet dato for vurdering i Medicinrådet</w:t>
            </w:r>
          </w:p>
        </w:tc>
        <w:tc>
          <w:tcPr>
            <w:tcW w:w="4814" w:type="dxa"/>
            <w:vAlign w:val="center"/>
          </w:tcPr>
          <w:p w14:paraId="06E7106A" w14:textId="77777777" w:rsidR="00A13C65" w:rsidRDefault="00A13C65" w:rsidP="00A13C65">
            <w:pPr>
              <w:spacing w:before="120" w:after="120"/>
              <w:rPr>
                <w:lang w:val="nb-NO"/>
              </w:rPr>
            </w:pPr>
          </w:p>
        </w:tc>
      </w:tr>
      <w:tr w:rsidR="00A13C65" w14:paraId="1D8D4874" w14:textId="77777777" w:rsidTr="00A13C65">
        <w:tc>
          <w:tcPr>
            <w:tcW w:w="4813" w:type="dxa"/>
            <w:vAlign w:val="center"/>
          </w:tcPr>
          <w:p w14:paraId="2236A585" w14:textId="12DA7DF2" w:rsidR="00A13C65" w:rsidRDefault="00A13C65" w:rsidP="00A13C65">
            <w:pPr>
              <w:spacing w:before="120" w:after="120"/>
              <w:rPr>
                <w:lang w:val="nb-NO"/>
              </w:rPr>
            </w:pPr>
            <w:r>
              <w:rPr>
                <w:lang w:val="nb-NO"/>
              </w:rPr>
              <w:t>Er lægemidlet godkendt af EMA til andr</w:t>
            </w:r>
            <w:r w:rsidR="007248E3">
              <w:rPr>
                <w:lang w:val="nb-NO"/>
              </w:rPr>
              <w:t>e</w:t>
            </w:r>
            <w:r>
              <w:rPr>
                <w:lang w:val="nb-NO"/>
              </w:rPr>
              <w:t xml:space="preserve"> indikationer? Hvilke? Er de vurderet af Medicinrådet?</w:t>
            </w:r>
          </w:p>
        </w:tc>
        <w:tc>
          <w:tcPr>
            <w:tcW w:w="4814" w:type="dxa"/>
            <w:vAlign w:val="center"/>
          </w:tcPr>
          <w:p w14:paraId="25789232" w14:textId="77777777" w:rsidR="00A13C65" w:rsidRDefault="00A13C65" w:rsidP="00A13C65">
            <w:pPr>
              <w:spacing w:before="120" w:after="120"/>
              <w:rPr>
                <w:lang w:val="nb-NO"/>
              </w:rPr>
            </w:pPr>
          </w:p>
        </w:tc>
      </w:tr>
    </w:tbl>
    <w:p w14:paraId="7AD177C5" w14:textId="71A09A2B" w:rsidR="00F5012A" w:rsidRDefault="00F5012A" w:rsidP="00F7675D">
      <w:pPr>
        <w:rPr>
          <w:lang w:val="nb-NO"/>
        </w:rPr>
      </w:pPr>
    </w:p>
    <w:p w14:paraId="5A8C0C16" w14:textId="77777777" w:rsidR="00DA79BD" w:rsidRDefault="00DA79BD" w:rsidP="00F7675D">
      <w:pPr>
        <w:rPr>
          <w:b/>
          <w:bCs/>
          <w:lang w:val="nb-NO"/>
        </w:rPr>
      </w:pPr>
    </w:p>
    <w:p w14:paraId="519B6B6D" w14:textId="77777777" w:rsidR="00DA79BD" w:rsidRDefault="00DA79BD" w:rsidP="00F7675D">
      <w:pPr>
        <w:rPr>
          <w:b/>
          <w:bCs/>
          <w:lang w:val="nb-NO"/>
        </w:rPr>
      </w:pPr>
    </w:p>
    <w:p w14:paraId="0E8C3A21" w14:textId="77777777" w:rsidR="00DA79BD" w:rsidRDefault="00DA79BD" w:rsidP="00F7675D">
      <w:pPr>
        <w:rPr>
          <w:b/>
          <w:bCs/>
          <w:lang w:val="nb-NO"/>
        </w:rPr>
      </w:pPr>
    </w:p>
    <w:p w14:paraId="528495D8" w14:textId="2F0FDC89" w:rsidR="00F7675D" w:rsidRPr="00A13C65" w:rsidRDefault="00F55CB0" w:rsidP="00F7675D">
      <w:pPr>
        <w:rPr>
          <w:b/>
          <w:bCs/>
          <w:lang w:val="nb-NO"/>
        </w:rPr>
      </w:pPr>
      <w:r>
        <w:rPr>
          <w:b/>
          <w:bCs/>
          <w:lang w:val="nb-NO"/>
        </w:rPr>
        <w:lastRenderedPageBreak/>
        <w:t>Hvorfor er der behov for en</w:t>
      </w:r>
      <w:r w:rsidR="00A13C65" w:rsidRPr="00A13C65">
        <w:rPr>
          <w:b/>
          <w:bCs/>
          <w:lang w:val="nb-NO"/>
        </w:rPr>
        <w:t xml:space="preserve"> alternativ aftale</w:t>
      </w:r>
      <w:r>
        <w:rPr>
          <w:b/>
          <w:bCs/>
          <w:lang w:val="nb-NO"/>
        </w:rPr>
        <w:t>?</w:t>
      </w:r>
      <w:r w:rsidR="00F7675D" w:rsidRPr="00A13C65">
        <w:rPr>
          <w:b/>
          <w:bCs/>
          <w:lang w:val="nb-NO"/>
        </w:rPr>
        <w:tab/>
      </w:r>
    </w:p>
    <w:p w14:paraId="68662D59" w14:textId="50D3F99E" w:rsidR="00F7675D" w:rsidRDefault="00EC4A07" w:rsidP="00927E2F">
      <w:pPr>
        <w:pStyle w:val="Listeafsnit"/>
        <w:numPr>
          <w:ilvl w:val="0"/>
          <w:numId w:val="42"/>
        </w:numPr>
        <w:rPr>
          <w:lang w:val="nb-NO"/>
        </w:rPr>
      </w:pPr>
      <w:r>
        <w:rPr>
          <w:lang w:val="nb-NO"/>
        </w:rPr>
        <w:t>Beskriv h</w:t>
      </w:r>
      <w:r w:rsidR="00F7675D" w:rsidRPr="00D13F39">
        <w:rPr>
          <w:lang w:val="nb-NO"/>
        </w:rPr>
        <w:t xml:space="preserve">vorfor </w:t>
      </w:r>
      <w:r w:rsidR="00E51F38" w:rsidRPr="00D13F39">
        <w:rPr>
          <w:lang w:val="nb-NO"/>
        </w:rPr>
        <w:t>er en aftale med en flad rabat ikke hensigtsmæssig i dette tilfælde?</w:t>
      </w:r>
      <w:r>
        <w:rPr>
          <w:lang w:val="nb-NO"/>
        </w:rPr>
        <w:t xml:space="preserve"> </w:t>
      </w:r>
    </w:p>
    <w:p w14:paraId="33566AEF" w14:textId="77777777" w:rsidR="00927E2F" w:rsidRPr="00927E2F" w:rsidRDefault="00927E2F" w:rsidP="00927E2F">
      <w:pPr>
        <w:pStyle w:val="Listeafsnit"/>
        <w:rPr>
          <w:lang w:val="nb-NO"/>
        </w:rPr>
      </w:pPr>
    </w:p>
    <w:p w14:paraId="6D63DB31" w14:textId="369ADE64" w:rsidR="00927E2F" w:rsidRDefault="00F7675D" w:rsidP="00927E2F">
      <w:pPr>
        <w:pStyle w:val="Listeafsnit"/>
        <w:numPr>
          <w:ilvl w:val="0"/>
          <w:numId w:val="42"/>
        </w:numPr>
        <w:rPr>
          <w:lang w:val="nb-NO"/>
        </w:rPr>
      </w:pPr>
      <w:r w:rsidRPr="4A26E61C">
        <w:rPr>
          <w:lang w:val="nb-NO"/>
        </w:rPr>
        <w:t xml:space="preserve">Beskriv </w:t>
      </w:r>
      <w:r w:rsidR="00E65F80" w:rsidRPr="4A26E61C">
        <w:rPr>
          <w:lang w:val="nb-NO"/>
        </w:rPr>
        <w:t xml:space="preserve">meget kort </w:t>
      </w:r>
      <w:r w:rsidR="0068742D">
        <w:rPr>
          <w:lang w:val="nb-NO"/>
        </w:rPr>
        <w:t xml:space="preserve">eksisterende </w:t>
      </w:r>
      <w:r w:rsidR="00592A22">
        <w:rPr>
          <w:lang w:val="nb-NO"/>
        </w:rPr>
        <w:t xml:space="preserve">og </w:t>
      </w:r>
      <w:r w:rsidR="00E65F80" w:rsidRPr="4A26E61C">
        <w:rPr>
          <w:lang w:val="nb-NO"/>
        </w:rPr>
        <w:t>kommende (&lt;3 år) konkurrencesituation</w:t>
      </w:r>
    </w:p>
    <w:p w14:paraId="674290BE" w14:textId="77777777" w:rsidR="00927E2F" w:rsidRPr="00927E2F" w:rsidRDefault="00927E2F" w:rsidP="00927E2F">
      <w:pPr>
        <w:pStyle w:val="Listeafsnit"/>
        <w:rPr>
          <w:lang w:val="nb-NO"/>
        </w:rPr>
      </w:pPr>
    </w:p>
    <w:p w14:paraId="459FB413" w14:textId="2AFDED1D" w:rsidR="00F7675D" w:rsidRPr="00817541" w:rsidRDefault="00F7675D" w:rsidP="00F7675D">
      <w:pPr>
        <w:pStyle w:val="Listeafsnit"/>
        <w:numPr>
          <w:ilvl w:val="0"/>
          <w:numId w:val="42"/>
        </w:numPr>
        <w:rPr>
          <w:lang w:val="nb-NO"/>
        </w:rPr>
      </w:pPr>
      <w:r w:rsidRPr="00D13F39">
        <w:rPr>
          <w:lang w:val="nb-NO"/>
        </w:rPr>
        <w:t>Hvilke</w:t>
      </w:r>
      <w:r w:rsidR="00EC4A07">
        <w:rPr>
          <w:lang w:val="nb-NO"/>
        </w:rPr>
        <w:t>(</w:t>
      </w:r>
      <w:r w:rsidRPr="00D13F39">
        <w:rPr>
          <w:lang w:val="nb-NO"/>
        </w:rPr>
        <w:t>n</w:t>
      </w:r>
      <w:r w:rsidR="00EC4A07">
        <w:rPr>
          <w:lang w:val="nb-NO"/>
        </w:rPr>
        <w:t>)</w:t>
      </w:r>
      <w:r w:rsidRPr="00D13F39">
        <w:rPr>
          <w:lang w:val="nb-NO"/>
        </w:rPr>
        <w:t xml:space="preserve"> </w:t>
      </w:r>
      <w:r w:rsidR="00E65F80" w:rsidRPr="00D13F39">
        <w:rPr>
          <w:lang w:val="nb-NO"/>
        </w:rPr>
        <w:t>udfordring</w:t>
      </w:r>
      <w:r w:rsidR="00EC4A07">
        <w:rPr>
          <w:lang w:val="nb-NO"/>
        </w:rPr>
        <w:t>(er)</w:t>
      </w:r>
      <w:r w:rsidR="00E65F80" w:rsidRPr="00D13F39">
        <w:rPr>
          <w:lang w:val="nb-NO"/>
        </w:rPr>
        <w:t>/usikkerhed</w:t>
      </w:r>
      <w:r w:rsidR="00EC4A07">
        <w:rPr>
          <w:lang w:val="nb-NO"/>
        </w:rPr>
        <w:t>(er)</w:t>
      </w:r>
      <w:r w:rsidRPr="00D13F39">
        <w:rPr>
          <w:lang w:val="nb-NO"/>
        </w:rPr>
        <w:t xml:space="preserve"> skal </w:t>
      </w:r>
      <w:r w:rsidR="00E65F80" w:rsidRPr="00D13F39">
        <w:rPr>
          <w:lang w:val="nb-NO"/>
        </w:rPr>
        <w:t xml:space="preserve">en </w:t>
      </w:r>
      <w:r w:rsidRPr="00D13F39">
        <w:rPr>
          <w:lang w:val="nb-NO"/>
        </w:rPr>
        <w:t xml:space="preserve">alternativ </w:t>
      </w:r>
      <w:r w:rsidR="00E65F80" w:rsidRPr="00D13F39">
        <w:rPr>
          <w:lang w:val="nb-NO"/>
        </w:rPr>
        <w:t>aftale</w:t>
      </w:r>
      <w:r w:rsidR="004C69DB">
        <w:rPr>
          <w:lang w:val="nb-NO"/>
        </w:rPr>
        <w:t xml:space="preserve"> løse</w:t>
      </w:r>
      <w:r w:rsidR="00E65F80" w:rsidRPr="00D13F39">
        <w:rPr>
          <w:lang w:val="nb-NO"/>
        </w:rPr>
        <w:t>? Hvordan addresserer den foreslåede model dette?</w:t>
      </w:r>
      <w:r w:rsidR="00817541">
        <w:rPr>
          <w:lang w:val="nb-NO"/>
        </w:rPr>
        <w:br/>
      </w:r>
    </w:p>
    <w:p w14:paraId="758E012A" w14:textId="25DD5712" w:rsidR="00D13F39" w:rsidRPr="00D13F39" w:rsidRDefault="00E65F80" w:rsidP="00D13F39">
      <w:pPr>
        <w:rPr>
          <w:b/>
          <w:bCs/>
          <w:lang w:val="nb-NO"/>
        </w:rPr>
      </w:pPr>
      <w:r w:rsidRPr="00E65F80">
        <w:rPr>
          <w:b/>
          <w:bCs/>
          <w:lang w:val="nb-NO"/>
        </w:rPr>
        <w:t xml:space="preserve">Foreslået model </w:t>
      </w:r>
    </w:p>
    <w:p w14:paraId="44BF864C" w14:textId="6EAA2BBC" w:rsidR="00D13F39" w:rsidRDefault="00D13F39" w:rsidP="00D13F39">
      <w:pPr>
        <w:pStyle w:val="Listeafsnit"/>
        <w:numPr>
          <w:ilvl w:val="0"/>
          <w:numId w:val="42"/>
        </w:numPr>
        <w:rPr>
          <w:lang w:val="nb-NO"/>
        </w:rPr>
      </w:pPr>
      <w:r w:rsidRPr="00D13F39">
        <w:rPr>
          <w:lang w:val="nb-NO"/>
        </w:rPr>
        <w:t>Beskriv overordnet den foreslåede aftalemodel</w:t>
      </w:r>
    </w:p>
    <w:p w14:paraId="25AA605E" w14:textId="77777777" w:rsidR="00927E2F" w:rsidRDefault="00927E2F" w:rsidP="00927E2F">
      <w:pPr>
        <w:pStyle w:val="Listeafsnit"/>
        <w:spacing w:after="0"/>
        <w:ind w:left="714"/>
        <w:contextualSpacing w:val="0"/>
        <w:rPr>
          <w:lang w:val="nb-NO"/>
        </w:rPr>
      </w:pPr>
    </w:p>
    <w:p w14:paraId="7FF28D3D" w14:textId="1024FEFF" w:rsidR="00D13F39" w:rsidRDefault="00D13F39" w:rsidP="00D13F39">
      <w:pPr>
        <w:pStyle w:val="Listeafsnit"/>
        <w:numPr>
          <w:ilvl w:val="0"/>
          <w:numId w:val="42"/>
        </w:numPr>
        <w:spacing w:after="0"/>
        <w:ind w:left="714" w:hanging="357"/>
        <w:contextualSpacing w:val="0"/>
        <w:rPr>
          <w:lang w:val="nb-NO"/>
        </w:rPr>
      </w:pPr>
      <w:r w:rsidRPr="00D13F39">
        <w:rPr>
          <w:lang w:val="nb-NO"/>
        </w:rPr>
        <w:t>Hvilke(n) aftalemodel</w:t>
      </w:r>
      <w:r w:rsidR="00EC4A07">
        <w:rPr>
          <w:lang w:val="nb-NO"/>
        </w:rPr>
        <w:t>(ler)</w:t>
      </w:r>
      <w:r w:rsidRPr="00D13F39">
        <w:rPr>
          <w:lang w:val="nb-NO"/>
        </w:rPr>
        <w:t xml:space="preserve"> er der tale om?</w:t>
      </w:r>
      <w:r w:rsidR="00927E2F">
        <w:rPr>
          <w:lang w:val="nb-NO"/>
        </w:rPr>
        <w:t xml:space="preserve"> </w:t>
      </w:r>
      <w:hyperlink r:id="rId14" w:history="1">
        <w:r w:rsidR="00927E2F" w:rsidRPr="00825370">
          <w:rPr>
            <w:rStyle w:val="Hyperlink"/>
            <w:lang w:val="nb-NO"/>
          </w:rPr>
          <w:t>Se oversigt over aftalemodeller</w:t>
        </w:r>
        <w:r w:rsidR="009133C4" w:rsidRPr="00825370">
          <w:rPr>
            <w:rStyle w:val="Hyperlink"/>
            <w:lang w:val="nb-NO"/>
          </w:rPr>
          <w:t>.</w:t>
        </w:r>
      </w:hyperlink>
    </w:p>
    <w:p w14:paraId="27D27E30" w14:textId="5BF9244D" w:rsidR="00E65F80" w:rsidRPr="00D13F39" w:rsidRDefault="00E65F80" w:rsidP="00D13F39">
      <w:pPr>
        <w:pStyle w:val="Listeafsnit"/>
        <w:rPr>
          <w:lang w:val="nb-NO"/>
        </w:rPr>
      </w:pPr>
      <w:r w:rsidRPr="00D13F39">
        <w:rPr>
          <w:i/>
          <w:iCs/>
          <w:lang w:val="nb-NO"/>
        </w:rPr>
        <w:t>(sæt 1 eller flere krydser)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06"/>
        <w:gridCol w:w="651"/>
      </w:tblGrid>
      <w:tr w:rsidR="00E65F80" w14:paraId="03478454" w14:textId="77777777" w:rsidTr="00D13F39">
        <w:tc>
          <w:tcPr>
            <w:tcW w:w="4306" w:type="dxa"/>
            <w:vAlign w:val="center"/>
          </w:tcPr>
          <w:p w14:paraId="4FDAEEEB" w14:textId="1CDF4198" w:rsidR="00E65F80" w:rsidRDefault="00E65F80" w:rsidP="00D13F39">
            <w:pPr>
              <w:spacing w:before="120" w:after="120"/>
              <w:rPr>
                <w:lang w:val="nb-NO"/>
              </w:rPr>
            </w:pPr>
            <w:r w:rsidRPr="0091105F">
              <w:t>Pris-volumen model</w:t>
            </w:r>
          </w:p>
        </w:tc>
        <w:tc>
          <w:tcPr>
            <w:tcW w:w="651" w:type="dxa"/>
            <w:vAlign w:val="center"/>
          </w:tcPr>
          <w:p w14:paraId="1D0C7DEC" w14:textId="77777777" w:rsidR="00E65F80" w:rsidRDefault="00E65F80" w:rsidP="00D13F39">
            <w:pPr>
              <w:spacing w:before="120" w:after="120"/>
              <w:jc w:val="center"/>
              <w:rPr>
                <w:lang w:val="nb-NO"/>
              </w:rPr>
            </w:pPr>
          </w:p>
        </w:tc>
      </w:tr>
      <w:tr w:rsidR="00E65F80" w14:paraId="32C7E39E" w14:textId="77777777" w:rsidTr="00D13F39">
        <w:tc>
          <w:tcPr>
            <w:tcW w:w="4306" w:type="dxa"/>
            <w:vAlign w:val="center"/>
          </w:tcPr>
          <w:p w14:paraId="7947D9BA" w14:textId="3BE435F7" w:rsidR="00E65F80" w:rsidRDefault="00E65F80" w:rsidP="00D13F39">
            <w:pPr>
              <w:spacing w:before="120" w:after="120"/>
              <w:rPr>
                <w:lang w:val="nb-NO"/>
              </w:rPr>
            </w:pPr>
            <w:r w:rsidRPr="0091105F">
              <w:t>Budgetloftmodel (capping)</w:t>
            </w:r>
          </w:p>
        </w:tc>
        <w:tc>
          <w:tcPr>
            <w:tcW w:w="651" w:type="dxa"/>
            <w:vAlign w:val="center"/>
          </w:tcPr>
          <w:p w14:paraId="5478A111" w14:textId="77777777" w:rsidR="00E65F80" w:rsidRDefault="00E65F80" w:rsidP="00D13F39">
            <w:pPr>
              <w:spacing w:before="120" w:after="120"/>
              <w:jc w:val="center"/>
              <w:rPr>
                <w:lang w:val="nb-NO"/>
              </w:rPr>
            </w:pPr>
          </w:p>
        </w:tc>
      </w:tr>
      <w:tr w:rsidR="00E65F80" w14:paraId="3F0A26F6" w14:textId="77777777" w:rsidTr="00D13F39">
        <w:tc>
          <w:tcPr>
            <w:tcW w:w="4306" w:type="dxa"/>
            <w:vAlign w:val="center"/>
          </w:tcPr>
          <w:p w14:paraId="641E4C4C" w14:textId="3CF72517" w:rsidR="00E65F80" w:rsidRDefault="00E65F80" w:rsidP="00D13F39">
            <w:pPr>
              <w:spacing w:before="120" w:after="120"/>
              <w:rPr>
                <w:lang w:val="nb-NO"/>
              </w:rPr>
            </w:pPr>
            <w:r w:rsidRPr="0091105F">
              <w:t>Abonnementsmodel</w:t>
            </w:r>
          </w:p>
        </w:tc>
        <w:tc>
          <w:tcPr>
            <w:tcW w:w="651" w:type="dxa"/>
            <w:vAlign w:val="center"/>
          </w:tcPr>
          <w:p w14:paraId="7961FBEA" w14:textId="77777777" w:rsidR="00E65F80" w:rsidRDefault="00E65F80" w:rsidP="00D13F39">
            <w:pPr>
              <w:spacing w:before="120" w:after="120"/>
              <w:jc w:val="center"/>
              <w:rPr>
                <w:lang w:val="nb-NO"/>
              </w:rPr>
            </w:pPr>
          </w:p>
        </w:tc>
      </w:tr>
      <w:tr w:rsidR="00E65F80" w14:paraId="5A58AA43" w14:textId="77777777" w:rsidTr="00D13F39">
        <w:tc>
          <w:tcPr>
            <w:tcW w:w="4306" w:type="dxa"/>
            <w:vAlign w:val="center"/>
          </w:tcPr>
          <w:p w14:paraId="0D23EC1B" w14:textId="7056AD75" w:rsidR="00E65F80" w:rsidRDefault="00E65F80" w:rsidP="00D13F39">
            <w:pPr>
              <w:spacing w:before="120" w:after="120"/>
              <w:rPr>
                <w:lang w:val="nb-NO"/>
              </w:rPr>
            </w:pPr>
            <w:r w:rsidRPr="0091105F">
              <w:t>Markedsandel-model</w:t>
            </w:r>
          </w:p>
        </w:tc>
        <w:tc>
          <w:tcPr>
            <w:tcW w:w="651" w:type="dxa"/>
            <w:vAlign w:val="center"/>
          </w:tcPr>
          <w:p w14:paraId="362591D7" w14:textId="77777777" w:rsidR="00E65F80" w:rsidRDefault="00E65F80" w:rsidP="00D13F39">
            <w:pPr>
              <w:spacing w:before="120" w:after="120"/>
              <w:jc w:val="center"/>
              <w:rPr>
                <w:lang w:val="nb-NO"/>
              </w:rPr>
            </w:pPr>
          </w:p>
        </w:tc>
      </w:tr>
      <w:tr w:rsidR="00E65F80" w14:paraId="59FA50DD" w14:textId="77777777" w:rsidTr="00D13F39">
        <w:tc>
          <w:tcPr>
            <w:tcW w:w="4306" w:type="dxa"/>
            <w:vAlign w:val="center"/>
          </w:tcPr>
          <w:p w14:paraId="1A458E5E" w14:textId="484953FF" w:rsidR="00E65F80" w:rsidRDefault="00E65F80" w:rsidP="00D13F39">
            <w:pPr>
              <w:spacing w:before="120" w:after="120"/>
              <w:rPr>
                <w:lang w:val="nb-NO"/>
              </w:rPr>
            </w:pPr>
            <w:r w:rsidRPr="0091105F">
              <w:t>Merværdi-model</w:t>
            </w:r>
          </w:p>
        </w:tc>
        <w:tc>
          <w:tcPr>
            <w:tcW w:w="651" w:type="dxa"/>
            <w:vAlign w:val="center"/>
          </w:tcPr>
          <w:p w14:paraId="79735E6C" w14:textId="77777777" w:rsidR="00E65F80" w:rsidRDefault="00E65F80" w:rsidP="00D13F39">
            <w:pPr>
              <w:spacing w:before="120" w:after="120"/>
              <w:jc w:val="center"/>
              <w:rPr>
                <w:lang w:val="nb-NO"/>
              </w:rPr>
            </w:pPr>
          </w:p>
        </w:tc>
      </w:tr>
      <w:tr w:rsidR="00E65F80" w14:paraId="2C6EBECA" w14:textId="77777777" w:rsidTr="00D13F39">
        <w:tc>
          <w:tcPr>
            <w:tcW w:w="4306" w:type="dxa"/>
            <w:vAlign w:val="center"/>
          </w:tcPr>
          <w:p w14:paraId="697E1E59" w14:textId="40282618" w:rsidR="00E65F80" w:rsidRDefault="00E65F80" w:rsidP="00D13F39">
            <w:pPr>
              <w:spacing w:before="120" w:after="120"/>
              <w:rPr>
                <w:lang w:val="nb-NO"/>
              </w:rPr>
            </w:pPr>
            <w:r w:rsidRPr="0091105F">
              <w:t>Kombinationsbaseret prisfastsættelsesmodel</w:t>
            </w:r>
          </w:p>
        </w:tc>
        <w:tc>
          <w:tcPr>
            <w:tcW w:w="651" w:type="dxa"/>
            <w:vAlign w:val="center"/>
          </w:tcPr>
          <w:p w14:paraId="265F2DDA" w14:textId="77777777" w:rsidR="00E65F80" w:rsidRDefault="00E65F80" w:rsidP="00D13F39">
            <w:pPr>
              <w:spacing w:before="120" w:after="120"/>
              <w:jc w:val="center"/>
              <w:rPr>
                <w:lang w:val="nb-NO"/>
              </w:rPr>
            </w:pPr>
          </w:p>
        </w:tc>
      </w:tr>
      <w:tr w:rsidR="00E65F80" w14:paraId="3DCD3108" w14:textId="77777777" w:rsidTr="00D13F39">
        <w:tc>
          <w:tcPr>
            <w:tcW w:w="4306" w:type="dxa"/>
            <w:vAlign w:val="center"/>
          </w:tcPr>
          <w:p w14:paraId="69AC49D4" w14:textId="5F4A32FF" w:rsidR="00E65F80" w:rsidRDefault="00E65F80" w:rsidP="00D13F39">
            <w:pPr>
              <w:spacing w:before="120" w:after="120"/>
              <w:rPr>
                <w:lang w:val="nb-NO"/>
              </w:rPr>
            </w:pPr>
            <w:r w:rsidRPr="0091105F">
              <w:t>Indikationsbaseret prismodel</w:t>
            </w:r>
          </w:p>
        </w:tc>
        <w:tc>
          <w:tcPr>
            <w:tcW w:w="651" w:type="dxa"/>
            <w:vAlign w:val="center"/>
          </w:tcPr>
          <w:p w14:paraId="11993684" w14:textId="77777777" w:rsidR="00E65F80" w:rsidRDefault="00E65F80" w:rsidP="00D13F39">
            <w:pPr>
              <w:spacing w:before="120" w:after="120"/>
              <w:jc w:val="center"/>
              <w:rPr>
                <w:lang w:val="nb-NO"/>
              </w:rPr>
            </w:pPr>
          </w:p>
        </w:tc>
      </w:tr>
      <w:tr w:rsidR="00E65F80" w14:paraId="739D5A9E" w14:textId="77777777" w:rsidTr="00D13F39">
        <w:tc>
          <w:tcPr>
            <w:tcW w:w="4306" w:type="dxa"/>
            <w:vAlign w:val="center"/>
          </w:tcPr>
          <w:p w14:paraId="03DED9E6" w14:textId="3C933708" w:rsidR="00E65F80" w:rsidRDefault="00E65F80" w:rsidP="00D13F39">
            <w:pPr>
              <w:spacing w:before="120" w:after="120"/>
              <w:rPr>
                <w:lang w:val="nb-NO"/>
              </w:rPr>
            </w:pPr>
            <w:r w:rsidRPr="0091105F">
              <w:t>(Gratis) patientinitieringsmodel</w:t>
            </w:r>
          </w:p>
        </w:tc>
        <w:tc>
          <w:tcPr>
            <w:tcW w:w="651" w:type="dxa"/>
            <w:vAlign w:val="center"/>
          </w:tcPr>
          <w:p w14:paraId="175A05CD" w14:textId="77777777" w:rsidR="00E65F80" w:rsidRDefault="00E65F80" w:rsidP="00D13F39">
            <w:pPr>
              <w:spacing w:before="120" w:after="120"/>
              <w:jc w:val="center"/>
              <w:rPr>
                <w:lang w:val="nb-NO"/>
              </w:rPr>
            </w:pPr>
          </w:p>
        </w:tc>
      </w:tr>
      <w:tr w:rsidR="00E65F80" w14:paraId="2A381476" w14:textId="77777777" w:rsidTr="00D13F39">
        <w:tc>
          <w:tcPr>
            <w:tcW w:w="4306" w:type="dxa"/>
            <w:vAlign w:val="center"/>
          </w:tcPr>
          <w:p w14:paraId="76AA54BC" w14:textId="76B2F1F0" w:rsidR="00E65F80" w:rsidRDefault="00E65F80" w:rsidP="00D13F39">
            <w:pPr>
              <w:spacing w:before="120" w:after="120"/>
              <w:rPr>
                <w:lang w:val="nb-NO"/>
              </w:rPr>
            </w:pPr>
            <w:r w:rsidRPr="0091105F">
              <w:t>Vedligeholdelsesmodel</w:t>
            </w:r>
          </w:p>
        </w:tc>
        <w:tc>
          <w:tcPr>
            <w:tcW w:w="651" w:type="dxa"/>
            <w:vAlign w:val="center"/>
          </w:tcPr>
          <w:p w14:paraId="7F819B84" w14:textId="77777777" w:rsidR="00E65F80" w:rsidRDefault="00E65F80" w:rsidP="00D13F39">
            <w:pPr>
              <w:spacing w:before="120" w:after="120"/>
              <w:jc w:val="center"/>
              <w:rPr>
                <w:lang w:val="nb-NO"/>
              </w:rPr>
            </w:pPr>
          </w:p>
        </w:tc>
      </w:tr>
      <w:tr w:rsidR="00E65F80" w14:paraId="68E011F8" w14:textId="77777777" w:rsidTr="00D13F39">
        <w:tc>
          <w:tcPr>
            <w:tcW w:w="4306" w:type="dxa"/>
            <w:vAlign w:val="center"/>
          </w:tcPr>
          <w:p w14:paraId="4475AFEF" w14:textId="49F881B1" w:rsidR="00E65F80" w:rsidRDefault="00E65F80" w:rsidP="00D13F39">
            <w:pPr>
              <w:spacing w:before="120" w:after="120"/>
              <w:rPr>
                <w:lang w:val="nb-NO"/>
              </w:rPr>
            </w:pPr>
            <w:r w:rsidRPr="0091105F">
              <w:t>Betaling ved effekt</w:t>
            </w:r>
          </w:p>
        </w:tc>
        <w:tc>
          <w:tcPr>
            <w:tcW w:w="651" w:type="dxa"/>
            <w:vAlign w:val="center"/>
          </w:tcPr>
          <w:p w14:paraId="71EB3F16" w14:textId="77777777" w:rsidR="00E65F80" w:rsidRDefault="00E65F80" w:rsidP="00D13F39">
            <w:pPr>
              <w:spacing w:before="120" w:after="120"/>
              <w:jc w:val="center"/>
              <w:rPr>
                <w:lang w:val="nb-NO"/>
              </w:rPr>
            </w:pPr>
          </w:p>
        </w:tc>
      </w:tr>
      <w:tr w:rsidR="00E65F80" w14:paraId="2DA77264" w14:textId="77777777" w:rsidTr="00D13F39">
        <w:tc>
          <w:tcPr>
            <w:tcW w:w="4306" w:type="dxa"/>
            <w:vAlign w:val="center"/>
          </w:tcPr>
          <w:p w14:paraId="771E5558" w14:textId="5D9446BB" w:rsidR="00E65F80" w:rsidRDefault="00E65F80" w:rsidP="00D13F39">
            <w:pPr>
              <w:spacing w:before="120" w:after="120"/>
              <w:rPr>
                <w:lang w:val="nb-NO"/>
              </w:rPr>
            </w:pPr>
            <w:r w:rsidRPr="0091105F">
              <w:t>Ratebetalingsmodel</w:t>
            </w:r>
          </w:p>
        </w:tc>
        <w:tc>
          <w:tcPr>
            <w:tcW w:w="651" w:type="dxa"/>
            <w:vAlign w:val="center"/>
          </w:tcPr>
          <w:p w14:paraId="61BD13A4" w14:textId="77777777" w:rsidR="00E65F80" w:rsidRDefault="00E65F80" w:rsidP="00D13F39">
            <w:pPr>
              <w:spacing w:before="120" w:after="120"/>
              <w:jc w:val="center"/>
              <w:rPr>
                <w:lang w:val="nb-NO"/>
              </w:rPr>
            </w:pPr>
          </w:p>
        </w:tc>
      </w:tr>
      <w:tr w:rsidR="00D13F39" w14:paraId="20AB8F42" w14:textId="77777777" w:rsidTr="00D13F39">
        <w:tc>
          <w:tcPr>
            <w:tcW w:w="4306" w:type="dxa"/>
            <w:vAlign w:val="center"/>
          </w:tcPr>
          <w:p w14:paraId="06000F53" w14:textId="49F15711" w:rsidR="00D13F39" w:rsidRPr="0091105F" w:rsidRDefault="00D13F39" w:rsidP="00D13F39">
            <w:pPr>
              <w:spacing w:before="120" w:after="120"/>
            </w:pPr>
            <w:r>
              <w:t>Anden model</w:t>
            </w:r>
          </w:p>
        </w:tc>
        <w:tc>
          <w:tcPr>
            <w:tcW w:w="651" w:type="dxa"/>
            <w:vAlign w:val="center"/>
          </w:tcPr>
          <w:p w14:paraId="4B589727" w14:textId="77777777" w:rsidR="00D13F39" w:rsidRDefault="00D13F39" w:rsidP="00D13F39">
            <w:pPr>
              <w:spacing w:before="120" w:after="120"/>
              <w:jc w:val="center"/>
              <w:rPr>
                <w:lang w:val="nb-NO"/>
              </w:rPr>
            </w:pPr>
          </w:p>
        </w:tc>
      </w:tr>
    </w:tbl>
    <w:p w14:paraId="396C7726" w14:textId="77777777" w:rsidR="00927E2F" w:rsidRDefault="00927E2F" w:rsidP="00927E2F">
      <w:pPr>
        <w:rPr>
          <w:lang w:val="nb-NO"/>
        </w:rPr>
      </w:pPr>
    </w:p>
    <w:p w14:paraId="301DC464" w14:textId="05E74856" w:rsidR="00927E2F" w:rsidRPr="00927E2F" w:rsidRDefault="002516BB" w:rsidP="00927E2F">
      <w:pPr>
        <w:rPr>
          <w:b/>
          <w:bCs/>
          <w:lang w:val="nb-NO"/>
        </w:rPr>
      </w:pPr>
      <w:r w:rsidRPr="4A26E61C">
        <w:rPr>
          <w:b/>
          <w:bCs/>
          <w:lang w:val="nb-NO"/>
        </w:rPr>
        <w:t xml:space="preserve">Forslag til </w:t>
      </w:r>
      <w:r w:rsidR="00452803">
        <w:rPr>
          <w:b/>
          <w:bCs/>
          <w:lang w:val="nb-NO"/>
        </w:rPr>
        <w:t>d</w:t>
      </w:r>
      <w:r w:rsidR="00B24BFF">
        <w:rPr>
          <w:b/>
          <w:bCs/>
          <w:lang w:val="nb-NO"/>
        </w:rPr>
        <w:t>ataopsamling</w:t>
      </w:r>
    </w:p>
    <w:p w14:paraId="7013D47D" w14:textId="6AA878FC" w:rsidR="002516BB" w:rsidRDefault="00F7675D" w:rsidP="002516BB">
      <w:pPr>
        <w:pStyle w:val="Listeafsnit"/>
        <w:numPr>
          <w:ilvl w:val="0"/>
          <w:numId w:val="42"/>
        </w:numPr>
        <w:rPr>
          <w:lang w:val="nb-NO"/>
        </w:rPr>
      </w:pPr>
      <w:r w:rsidRPr="002516BB">
        <w:rPr>
          <w:lang w:val="nb-NO"/>
        </w:rPr>
        <w:t>Hvilke parametre skal måles</w:t>
      </w:r>
      <w:r w:rsidR="00927E2F">
        <w:rPr>
          <w:lang w:val="nb-NO"/>
        </w:rPr>
        <w:t>, hvornår skal disse måles</w:t>
      </w:r>
      <w:r w:rsidR="00F55CB0">
        <w:rPr>
          <w:lang w:val="nb-NO"/>
        </w:rPr>
        <w:t>,</w:t>
      </w:r>
      <w:r w:rsidRPr="002516BB">
        <w:rPr>
          <w:lang w:val="nb-NO"/>
        </w:rPr>
        <w:t xml:space="preserve"> og </w:t>
      </w:r>
      <w:r w:rsidR="002516BB" w:rsidRPr="002516BB">
        <w:rPr>
          <w:lang w:val="nb-NO"/>
        </w:rPr>
        <w:t>hvilke datakilder skal anvendes</w:t>
      </w:r>
      <w:r w:rsidR="002516BB">
        <w:rPr>
          <w:lang w:val="nb-NO"/>
        </w:rPr>
        <w:t>?</w:t>
      </w:r>
    </w:p>
    <w:p w14:paraId="02341161" w14:textId="77777777" w:rsidR="00927E2F" w:rsidRDefault="00927E2F" w:rsidP="00927E2F">
      <w:pPr>
        <w:pStyle w:val="Listeafsnit"/>
        <w:rPr>
          <w:lang w:val="nb-NO"/>
        </w:rPr>
      </w:pPr>
    </w:p>
    <w:p w14:paraId="55E5E2E6" w14:textId="0098D51B" w:rsidR="00927E2F" w:rsidRDefault="00B51EF0" w:rsidP="00927E2F">
      <w:pPr>
        <w:pStyle w:val="Listeafsnit"/>
        <w:numPr>
          <w:ilvl w:val="0"/>
          <w:numId w:val="42"/>
        </w:numPr>
        <w:rPr>
          <w:lang w:val="nb-NO"/>
        </w:rPr>
      </w:pPr>
      <w:r w:rsidRPr="002516BB">
        <w:rPr>
          <w:lang w:val="nb-NO"/>
        </w:rPr>
        <w:t>Hvem skal registrere data?</w:t>
      </w:r>
    </w:p>
    <w:p w14:paraId="6F3E7F19" w14:textId="77777777" w:rsidR="00927E2F" w:rsidRPr="00927E2F" w:rsidRDefault="00927E2F" w:rsidP="00927E2F">
      <w:pPr>
        <w:pStyle w:val="Listeafsnit"/>
        <w:rPr>
          <w:lang w:val="nb-NO"/>
        </w:rPr>
      </w:pPr>
    </w:p>
    <w:p w14:paraId="2BFF2999" w14:textId="514F2297" w:rsidR="00927E2F" w:rsidRPr="00817541" w:rsidRDefault="00927E2F" w:rsidP="00927E2F">
      <w:pPr>
        <w:pStyle w:val="Listeafsnit"/>
        <w:numPr>
          <w:ilvl w:val="0"/>
          <w:numId w:val="42"/>
        </w:numPr>
        <w:rPr>
          <w:lang w:val="nb-NO"/>
        </w:rPr>
      </w:pPr>
      <w:r w:rsidRPr="00817541">
        <w:rPr>
          <w:lang w:val="nb-NO"/>
        </w:rPr>
        <w:t>Hvem skal analysere data?</w:t>
      </w:r>
    </w:p>
    <w:sectPr w:rsidR="00927E2F" w:rsidRPr="00817541" w:rsidSect="007467BA">
      <w:headerReference w:type="default" r:id="rId15"/>
      <w:footerReference w:type="default" r:id="rId16"/>
      <w:pgSz w:w="11906" w:h="16838"/>
      <w:pgMar w:top="1134" w:right="851" w:bottom="1247" w:left="1418" w:header="1134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C6098" w14:textId="77777777" w:rsidR="005C5E25" w:rsidRDefault="005C5E25" w:rsidP="00552DE6">
      <w:pPr>
        <w:spacing w:after="0" w:line="240" w:lineRule="auto"/>
      </w:pPr>
      <w:r>
        <w:separator/>
      </w:r>
    </w:p>
  </w:endnote>
  <w:endnote w:type="continuationSeparator" w:id="0">
    <w:p w14:paraId="64DB96EE" w14:textId="77777777" w:rsidR="005C5E25" w:rsidRDefault="005C5E25" w:rsidP="00552DE6">
      <w:pPr>
        <w:spacing w:after="0" w:line="240" w:lineRule="auto"/>
      </w:pPr>
      <w:r>
        <w:continuationSeparator/>
      </w:r>
    </w:p>
  </w:endnote>
  <w:endnote w:type="continuationNotice" w:id="1">
    <w:p w14:paraId="6A2616BC" w14:textId="77777777" w:rsidR="005C5E25" w:rsidRDefault="005C5E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3019228"/>
      <w:docPartObj>
        <w:docPartGallery w:val="Page Numbers (Bottom of Page)"/>
        <w:docPartUnique/>
      </w:docPartObj>
    </w:sdtPr>
    <w:sdtEndPr/>
    <w:sdtContent>
      <w:sdt>
        <w:sdtPr>
          <w:id w:val="1367563526"/>
          <w:docPartObj>
            <w:docPartGallery w:val="Page Numbers (Top of Page)"/>
            <w:docPartUnique/>
          </w:docPartObj>
        </w:sdtPr>
        <w:sdtEndPr/>
        <w:sdtContent>
          <w:p w14:paraId="1B77DF9A" w14:textId="77777777" w:rsidR="00A94E1E" w:rsidRDefault="00A94E1E" w:rsidP="00511CD0">
            <w:pPr>
              <w:pStyle w:val="SidetalAmgros"/>
              <w:ind w:left="1304" w:right="34" w:firstLine="1304"/>
              <w:jc w:val="right"/>
            </w:pPr>
            <w:r w:rsidRPr="004C4324">
              <w:fldChar w:fldCharType="begin"/>
            </w:r>
            <w:r w:rsidRPr="004C4324">
              <w:instrText>PAGE</w:instrText>
            </w:r>
            <w:r w:rsidRPr="004C4324">
              <w:fldChar w:fldCharType="separate"/>
            </w:r>
            <w:r w:rsidR="00245196" w:rsidRPr="004C4324">
              <w:t>2</w:t>
            </w:r>
            <w:r w:rsidRPr="004C4324">
              <w:fldChar w:fldCharType="end"/>
            </w:r>
            <w:r w:rsidRPr="004C4324">
              <w:t>/</w:t>
            </w:r>
            <w:r w:rsidRPr="004C4324">
              <w:fldChar w:fldCharType="begin"/>
            </w:r>
            <w:r w:rsidRPr="004C4324">
              <w:instrText>NUMPAGES</w:instrText>
            </w:r>
            <w:r w:rsidRPr="004C4324">
              <w:fldChar w:fldCharType="separate"/>
            </w:r>
            <w:r w:rsidR="004C4324">
              <w:rPr>
                <w:noProof/>
              </w:rPr>
              <w:t>2</w:t>
            </w:r>
            <w:r w:rsidRPr="004C4324">
              <w:fldChar w:fldCharType="end"/>
            </w:r>
          </w:p>
        </w:sdtContent>
      </w:sdt>
    </w:sdtContent>
  </w:sdt>
  <w:p w14:paraId="60C9E731" w14:textId="77777777" w:rsidR="00A94E1E" w:rsidRDefault="00A94E1E" w:rsidP="00A94E1E">
    <w:pPr>
      <w:pStyle w:val="SidetalAmgro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F1CC" w14:textId="77777777" w:rsidR="005C5E25" w:rsidRDefault="005C5E25" w:rsidP="00552DE6">
      <w:pPr>
        <w:spacing w:after="0" w:line="240" w:lineRule="auto"/>
      </w:pPr>
      <w:r>
        <w:separator/>
      </w:r>
    </w:p>
  </w:footnote>
  <w:footnote w:type="continuationSeparator" w:id="0">
    <w:p w14:paraId="6FB08D05" w14:textId="77777777" w:rsidR="005C5E25" w:rsidRDefault="005C5E25" w:rsidP="00552DE6">
      <w:pPr>
        <w:spacing w:after="0" w:line="240" w:lineRule="auto"/>
      </w:pPr>
      <w:r>
        <w:continuationSeparator/>
      </w:r>
    </w:p>
  </w:footnote>
  <w:footnote w:type="continuationNotice" w:id="1">
    <w:p w14:paraId="34473D88" w14:textId="77777777" w:rsidR="005C5E25" w:rsidRDefault="005C5E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501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1"/>
      <w:gridCol w:w="511"/>
      <w:gridCol w:w="1893"/>
      <w:gridCol w:w="35"/>
    </w:tblGrid>
    <w:tr w:rsidR="00552DE6" w14:paraId="76499CAD" w14:textId="77777777" w:rsidTr="00E92B6E">
      <w:trPr>
        <w:gridAfter w:val="1"/>
        <w:wAfter w:w="17" w:type="pct"/>
        <w:trHeight w:val="516"/>
      </w:trPr>
      <w:tc>
        <w:tcPr>
          <w:tcW w:w="3739" w:type="pct"/>
        </w:tcPr>
        <w:p w14:paraId="3B0B89E0" w14:textId="3238300F" w:rsidR="00552DE6" w:rsidRPr="001C7A9E" w:rsidRDefault="001C7A9E" w:rsidP="001C7A9E">
          <w:pPr>
            <w:pStyle w:val="Dokumenttype"/>
            <w:rPr>
              <w:sz w:val="32"/>
              <w:szCs w:val="32"/>
            </w:rPr>
          </w:pPr>
          <w:r w:rsidRPr="001C7A9E">
            <w:rPr>
              <w:sz w:val="32"/>
              <w:szCs w:val="32"/>
            </w:rPr>
            <w:t>forberedelse til dialog om alternativ aftale</w:t>
          </w:r>
        </w:p>
      </w:tc>
      <w:tc>
        <w:tcPr>
          <w:tcW w:w="1243" w:type="pct"/>
          <w:gridSpan w:val="2"/>
        </w:tcPr>
        <w:p w14:paraId="44B531F0" w14:textId="77777777" w:rsidR="00552DE6" w:rsidRDefault="00552DE6" w:rsidP="00552DE6">
          <w:pPr>
            <w:ind w:left="-144" w:right="-3"/>
          </w:pPr>
          <w:r w:rsidRPr="00FB5571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9BEDD93" wp14:editId="6A471290">
                <wp:simplePos x="0" y="0"/>
                <wp:positionH relativeFrom="column">
                  <wp:posOffset>2308</wp:posOffset>
                </wp:positionH>
                <wp:positionV relativeFrom="paragraph">
                  <wp:posOffset>6350</wp:posOffset>
                </wp:positionV>
                <wp:extent cx="1515600" cy="306000"/>
                <wp:effectExtent l="0" t="0" r="0" b="0"/>
                <wp:wrapNone/>
                <wp:docPr id="1" name="Billede 1" descr="C:\Users\jks\Desktop\Til Skabloner 11 juli\Amgros_logo_RG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jks\Desktop\Til Skabloner 11 juli\Amgros_logo_RG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600" cy="30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552DE6" w:rsidRPr="00FB5571" w14:paraId="46140A3C" w14:textId="77777777" w:rsidTr="00E92B6E">
      <w:trPr>
        <w:trHeight w:val="482"/>
      </w:trPr>
      <w:tc>
        <w:tcPr>
          <w:tcW w:w="3739" w:type="pct"/>
        </w:tcPr>
        <w:p w14:paraId="010C868C" w14:textId="77777777" w:rsidR="00552DE6" w:rsidRDefault="00552DE6" w:rsidP="00552DE6"/>
      </w:tc>
      <w:tc>
        <w:tcPr>
          <w:tcW w:w="264" w:type="pct"/>
        </w:tcPr>
        <w:p w14:paraId="58925956" w14:textId="77777777" w:rsidR="00552DE6" w:rsidRPr="00FB5571" w:rsidRDefault="00552DE6" w:rsidP="00552DE6">
          <w:pPr>
            <w:ind w:left="-144" w:right="-175" w:firstLine="12"/>
            <w:rPr>
              <w:noProof/>
            </w:rPr>
          </w:pPr>
        </w:p>
      </w:tc>
      <w:tc>
        <w:tcPr>
          <w:tcW w:w="997" w:type="pct"/>
          <w:gridSpan w:val="2"/>
        </w:tcPr>
        <w:p w14:paraId="017A2618" w14:textId="77777777" w:rsidR="00552DE6" w:rsidRPr="00FB5571" w:rsidRDefault="00552DE6" w:rsidP="00552DE6">
          <w:pPr>
            <w:ind w:left="-144" w:right="-3" w:firstLine="12"/>
            <w:rPr>
              <w:noProof/>
            </w:rPr>
          </w:pPr>
          <w:r>
            <w:rPr>
              <w:noProof/>
            </w:rPr>
            <w:t>jj</w:t>
          </w:r>
        </w:p>
      </w:tc>
    </w:tr>
  </w:tbl>
  <w:p w14:paraId="09D97D63" w14:textId="77777777" w:rsidR="00552DE6" w:rsidRDefault="00552DE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8276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0AE6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C201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A663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E40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527B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94DE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4DF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3ED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F2C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F031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5E629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3374E1A"/>
    <w:multiLevelType w:val="hybridMultilevel"/>
    <w:tmpl w:val="EDE2BC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3760E5"/>
    <w:multiLevelType w:val="hybridMultilevel"/>
    <w:tmpl w:val="FD50A8C0"/>
    <w:lvl w:ilvl="0" w:tplc="5588B096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4C34E4"/>
    <w:multiLevelType w:val="hybridMultilevel"/>
    <w:tmpl w:val="93E89BB4"/>
    <w:lvl w:ilvl="0" w:tplc="B09CD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5A6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78F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67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A1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2AA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3AA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B02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6D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AF589B"/>
    <w:multiLevelType w:val="multilevel"/>
    <w:tmpl w:val="0ED8F63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37B70FE"/>
    <w:multiLevelType w:val="hybridMultilevel"/>
    <w:tmpl w:val="04C08F48"/>
    <w:lvl w:ilvl="0" w:tplc="AE3E1B1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40D3C9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69154E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23839B2"/>
    <w:multiLevelType w:val="multilevel"/>
    <w:tmpl w:val="9B465A2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D541C"/>
    <w:multiLevelType w:val="hybridMultilevel"/>
    <w:tmpl w:val="E9D887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00AD9"/>
    <w:multiLevelType w:val="multilevel"/>
    <w:tmpl w:val="53A091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E7A3D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C25634E"/>
    <w:multiLevelType w:val="hybridMultilevel"/>
    <w:tmpl w:val="7FF413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16667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2710ECF"/>
    <w:multiLevelType w:val="hybridMultilevel"/>
    <w:tmpl w:val="82C653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95EF8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8CD0763"/>
    <w:multiLevelType w:val="multilevel"/>
    <w:tmpl w:val="0ED8F63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D850FA1"/>
    <w:multiLevelType w:val="hybridMultilevel"/>
    <w:tmpl w:val="AC049C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020A4"/>
    <w:multiLevelType w:val="hybridMultilevel"/>
    <w:tmpl w:val="948AD6D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97B40"/>
    <w:multiLevelType w:val="hybridMultilevel"/>
    <w:tmpl w:val="3FF85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03EE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ACE3439"/>
    <w:multiLevelType w:val="hybridMultilevel"/>
    <w:tmpl w:val="450AF2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525C9"/>
    <w:multiLevelType w:val="hybridMultilevel"/>
    <w:tmpl w:val="91F25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A17FD"/>
    <w:multiLevelType w:val="multilevel"/>
    <w:tmpl w:val="83083DD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1E77A50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8616F44"/>
    <w:multiLevelType w:val="hybridMultilevel"/>
    <w:tmpl w:val="83DC1E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35D2C"/>
    <w:multiLevelType w:val="multilevel"/>
    <w:tmpl w:val="8D826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 w15:restartNumberingAfterBreak="0">
    <w:nsid w:val="7E1535A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08713240">
    <w:abstractNumId w:val="9"/>
  </w:num>
  <w:num w:numId="2" w16cid:durableId="1214272302">
    <w:abstractNumId w:val="7"/>
  </w:num>
  <w:num w:numId="3" w16cid:durableId="1175420754">
    <w:abstractNumId w:val="6"/>
  </w:num>
  <w:num w:numId="4" w16cid:durableId="905916054">
    <w:abstractNumId w:val="5"/>
  </w:num>
  <w:num w:numId="5" w16cid:durableId="1479152389">
    <w:abstractNumId w:val="4"/>
  </w:num>
  <w:num w:numId="6" w16cid:durableId="248124908">
    <w:abstractNumId w:val="8"/>
  </w:num>
  <w:num w:numId="7" w16cid:durableId="2138987903">
    <w:abstractNumId w:val="3"/>
  </w:num>
  <w:num w:numId="8" w16cid:durableId="1766924287">
    <w:abstractNumId w:val="2"/>
  </w:num>
  <w:num w:numId="9" w16cid:durableId="100877186">
    <w:abstractNumId w:val="1"/>
  </w:num>
  <w:num w:numId="10" w16cid:durableId="1320571">
    <w:abstractNumId w:val="0"/>
  </w:num>
  <w:num w:numId="11" w16cid:durableId="1798260306">
    <w:abstractNumId w:val="19"/>
  </w:num>
  <w:num w:numId="12" w16cid:durableId="1823812064">
    <w:abstractNumId w:val="38"/>
  </w:num>
  <w:num w:numId="13" w16cid:durableId="17795207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13495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9310386">
    <w:abstractNumId w:val="21"/>
  </w:num>
  <w:num w:numId="16" w16cid:durableId="12631012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7378992">
    <w:abstractNumId w:val="27"/>
  </w:num>
  <w:num w:numId="18" w16cid:durableId="1693916617">
    <w:abstractNumId w:val="15"/>
  </w:num>
  <w:num w:numId="19" w16cid:durableId="1480002104">
    <w:abstractNumId w:val="16"/>
  </w:num>
  <w:num w:numId="20" w16cid:durableId="258875062">
    <w:abstractNumId w:val="11"/>
  </w:num>
  <w:num w:numId="21" w16cid:durableId="562909997">
    <w:abstractNumId w:val="35"/>
  </w:num>
  <w:num w:numId="22" w16cid:durableId="774179196">
    <w:abstractNumId w:val="24"/>
  </w:num>
  <w:num w:numId="23" w16cid:durableId="784735523">
    <w:abstractNumId w:val="31"/>
  </w:num>
  <w:num w:numId="24" w16cid:durableId="1371110736">
    <w:abstractNumId w:val="22"/>
  </w:num>
  <w:num w:numId="25" w16cid:durableId="558520667">
    <w:abstractNumId w:val="26"/>
  </w:num>
  <w:num w:numId="26" w16cid:durableId="751664979">
    <w:abstractNumId w:val="17"/>
  </w:num>
  <w:num w:numId="27" w16cid:durableId="2078702379">
    <w:abstractNumId w:val="10"/>
  </w:num>
  <w:num w:numId="28" w16cid:durableId="2135444309">
    <w:abstractNumId w:val="18"/>
  </w:num>
  <w:num w:numId="29" w16cid:durableId="7099455">
    <w:abstractNumId w:val="34"/>
  </w:num>
  <w:num w:numId="30" w16cid:durableId="12661570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79580007">
    <w:abstractNumId w:val="33"/>
  </w:num>
  <w:num w:numId="32" w16cid:durableId="1705206931">
    <w:abstractNumId w:val="25"/>
  </w:num>
  <w:num w:numId="33" w16cid:durableId="935096536">
    <w:abstractNumId w:val="32"/>
  </w:num>
  <w:num w:numId="34" w16cid:durableId="1538424218">
    <w:abstractNumId w:val="30"/>
  </w:num>
  <w:num w:numId="35" w16cid:durableId="1818452819">
    <w:abstractNumId w:val="36"/>
  </w:num>
  <w:num w:numId="36" w16cid:durableId="1506481868">
    <w:abstractNumId w:val="37"/>
  </w:num>
  <w:num w:numId="37" w16cid:durableId="1681157694">
    <w:abstractNumId w:val="14"/>
  </w:num>
  <w:num w:numId="38" w16cid:durableId="392969119">
    <w:abstractNumId w:val="13"/>
  </w:num>
  <w:num w:numId="39" w16cid:durableId="96608088">
    <w:abstractNumId w:val="12"/>
  </w:num>
  <w:num w:numId="40" w16cid:durableId="1268461269">
    <w:abstractNumId w:val="20"/>
  </w:num>
  <w:num w:numId="41" w16cid:durableId="972178248">
    <w:abstractNumId w:val="28"/>
  </w:num>
  <w:num w:numId="42" w16cid:durableId="1808813213">
    <w:abstractNumId w:val="29"/>
  </w:num>
  <w:num w:numId="43" w16cid:durableId="17164693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C8"/>
    <w:rsid w:val="0001425D"/>
    <w:rsid w:val="0007150B"/>
    <w:rsid w:val="000A4F15"/>
    <w:rsid w:val="000B354E"/>
    <w:rsid w:val="000C1221"/>
    <w:rsid w:val="000C5AC8"/>
    <w:rsid w:val="000D1461"/>
    <w:rsid w:val="000D6012"/>
    <w:rsid w:val="000E0B3A"/>
    <w:rsid w:val="000E2D55"/>
    <w:rsid w:val="000E71CE"/>
    <w:rsid w:val="000F4AB7"/>
    <w:rsid w:val="00100FC3"/>
    <w:rsid w:val="00110868"/>
    <w:rsid w:val="00117097"/>
    <w:rsid w:val="00133BD4"/>
    <w:rsid w:val="00144C3F"/>
    <w:rsid w:val="001471F7"/>
    <w:rsid w:val="00180DF2"/>
    <w:rsid w:val="001C7A9E"/>
    <w:rsid w:val="00200F7D"/>
    <w:rsid w:val="002326BC"/>
    <w:rsid w:val="0024257B"/>
    <w:rsid w:val="00245196"/>
    <w:rsid w:val="002516BB"/>
    <w:rsid w:val="00252CE4"/>
    <w:rsid w:val="002833C1"/>
    <w:rsid w:val="002848CB"/>
    <w:rsid w:val="002B675E"/>
    <w:rsid w:val="002C3728"/>
    <w:rsid w:val="002D53C5"/>
    <w:rsid w:val="002F139B"/>
    <w:rsid w:val="00300388"/>
    <w:rsid w:val="00300EE8"/>
    <w:rsid w:val="0030380A"/>
    <w:rsid w:val="0030557E"/>
    <w:rsid w:val="00326B14"/>
    <w:rsid w:val="00335FEF"/>
    <w:rsid w:val="00347B9D"/>
    <w:rsid w:val="0036456B"/>
    <w:rsid w:val="00377B5E"/>
    <w:rsid w:val="003833A2"/>
    <w:rsid w:val="00396530"/>
    <w:rsid w:val="003B452F"/>
    <w:rsid w:val="003C79C3"/>
    <w:rsid w:val="00415B03"/>
    <w:rsid w:val="004358B9"/>
    <w:rsid w:val="00436676"/>
    <w:rsid w:val="00441932"/>
    <w:rsid w:val="00452803"/>
    <w:rsid w:val="00461689"/>
    <w:rsid w:val="004A0DA8"/>
    <w:rsid w:val="004A697C"/>
    <w:rsid w:val="004C1592"/>
    <w:rsid w:val="004C3ED7"/>
    <w:rsid w:val="004C4324"/>
    <w:rsid w:val="004C69DB"/>
    <w:rsid w:val="004D3973"/>
    <w:rsid w:val="004E610B"/>
    <w:rsid w:val="004F74FA"/>
    <w:rsid w:val="00511CD0"/>
    <w:rsid w:val="005175DE"/>
    <w:rsid w:val="00520A79"/>
    <w:rsid w:val="00527CE3"/>
    <w:rsid w:val="00545805"/>
    <w:rsid w:val="00552DE6"/>
    <w:rsid w:val="005543B1"/>
    <w:rsid w:val="0056123F"/>
    <w:rsid w:val="005800EA"/>
    <w:rsid w:val="00592A22"/>
    <w:rsid w:val="00597B2C"/>
    <w:rsid w:val="005A7D70"/>
    <w:rsid w:val="005B44F8"/>
    <w:rsid w:val="005B4910"/>
    <w:rsid w:val="005B7FF8"/>
    <w:rsid w:val="005C407F"/>
    <w:rsid w:val="005C5E25"/>
    <w:rsid w:val="005F1EEF"/>
    <w:rsid w:val="005F348A"/>
    <w:rsid w:val="005F792E"/>
    <w:rsid w:val="00600B68"/>
    <w:rsid w:val="0060364D"/>
    <w:rsid w:val="0062360B"/>
    <w:rsid w:val="0068742D"/>
    <w:rsid w:val="00690DDF"/>
    <w:rsid w:val="006B4998"/>
    <w:rsid w:val="006B77C4"/>
    <w:rsid w:val="006C0B5D"/>
    <w:rsid w:val="006C52E6"/>
    <w:rsid w:val="006D3FC1"/>
    <w:rsid w:val="006E5977"/>
    <w:rsid w:val="006F1C32"/>
    <w:rsid w:val="006F7F18"/>
    <w:rsid w:val="00702BBF"/>
    <w:rsid w:val="007248E3"/>
    <w:rsid w:val="007467BA"/>
    <w:rsid w:val="00754C30"/>
    <w:rsid w:val="007879F5"/>
    <w:rsid w:val="00787E9B"/>
    <w:rsid w:val="007B575B"/>
    <w:rsid w:val="007C6C1B"/>
    <w:rsid w:val="007D78F2"/>
    <w:rsid w:val="007E6461"/>
    <w:rsid w:val="007E70DC"/>
    <w:rsid w:val="007F1B71"/>
    <w:rsid w:val="007F690A"/>
    <w:rsid w:val="007F6B4A"/>
    <w:rsid w:val="00812714"/>
    <w:rsid w:val="00817541"/>
    <w:rsid w:val="00825370"/>
    <w:rsid w:val="00843EBD"/>
    <w:rsid w:val="008542DF"/>
    <w:rsid w:val="008C682E"/>
    <w:rsid w:val="008D4329"/>
    <w:rsid w:val="008F22D3"/>
    <w:rsid w:val="008F38AE"/>
    <w:rsid w:val="008F4645"/>
    <w:rsid w:val="009038A1"/>
    <w:rsid w:val="009133C4"/>
    <w:rsid w:val="00927E2F"/>
    <w:rsid w:val="00931B6A"/>
    <w:rsid w:val="009367A6"/>
    <w:rsid w:val="00970C73"/>
    <w:rsid w:val="009769E4"/>
    <w:rsid w:val="00986186"/>
    <w:rsid w:val="009B0612"/>
    <w:rsid w:val="009C1E0B"/>
    <w:rsid w:val="009C6789"/>
    <w:rsid w:val="00A13C65"/>
    <w:rsid w:val="00A2376B"/>
    <w:rsid w:val="00A544C4"/>
    <w:rsid w:val="00A60274"/>
    <w:rsid w:val="00A744A1"/>
    <w:rsid w:val="00A92242"/>
    <w:rsid w:val="00A94E1E"/>
    <w:rsid w:val="00AD53A9"/>
    <w:rsid w:val="00AF338B"/>
    <w:rsid w:val="00B24BFF"/>
    <w:rsid w:val="00B46F08"/>
    <w:rsid w:val="00B51EF0"/>
    <w:rsid w:val="00B52BAE"/>
    <w:rsid w:val="00B921C7"/>
    <w:rsid w:val="00B92A0F"/>
    <w:rsid w:val="00BE4F92"/>
    <w:rsid w:val="00BE5CC6"/>
    <w:rsid w:val="00C81580"/>
    <w:rsid w:val="00CC4863"/>
    <w:rsid w:val="00CD301C"/>
    <w:rsid w:val="00CE0FEE"/>
    <w:rsid w:val="00D13F39"/>
    <w:rsid w:val="00D20B0D"/>
    <w:rsid w:val="00D21E48"/>
    <w:rsid w:val="00D548DA"/>
    <w:rsid w:val="00D650D3"/>
    <w:rsid w:val="00D86580"/>
    <w:rsid w:val="00DA0AD5"/>
    <w:rsid w:val="00DA556A"/>
    <w:rsid w:val="00DA79BD"/>
    <w:rsid w:val="00DD03B6"/>
    <w:rsid w:val="00DE19F8"/>
    <w:rsid w:val="00DE7A2E"/>
    <w:rsid w:val="00DF38E2"/>
    <w:rsid w:val="00E50646"/>
    <w:rsid w:val="00E51F38"/>
    <w:rsid w:val="00E65F80"/>
    <w:rsid w:val="00E92B6E"/>
    <w:rsid w:val="00EA4406"/>
    <w:rsid w:val="00EB7DF1"/>
    <w:rsid w:val="00EC4A07"/>
    <w:rsid w:val="00EF2D91"/>
    <w:rsid w:val="00F33B6F"/>
    <w:rsid w:val="00F5012A"/>
    <w:rsid w:val="00F55CB0"/>
    <w:rsid w:val="00F62968"/>
    <w:rsid w:val="00F7675D"/>
    <w:rsid w:val="00F84F27"/>
    <w:rsid w:val="00FB5571"/>
    <w:rsid w:val="1D611174"/>
    <w:rsid w:val="2BFCFE39"/>
    <w:rsid w:val="3CFD96AA"/>
    <w:rsid w:val="4A26E61C"/>
    <w:rsid w:val="629C0F7E"/>
    <w:rsid w:val="65E604D2"/>
    <w:rsid w:val="6781D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3BC81A"/>
  <w15:chartTrackingRefBased/>
  <w15:docId w15:val="{35F808A4-7A99-4AD2-B7B5-422A1857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612"/>
    <w:pPr>
      <w:spacing w:after="260" w:line="260" w:lineRule="exact"/>
    </w:pPr>
    <w:rPr>
      <w:rFonts w:ascii="Calibri Light" w:hAnsi="Calibri Light"/>
    </w:rPr>
  </w:style>
  <w:style w:type="paragraph" w:styleId="Overskrift1">
    <w:name w:val="heading 1"/>
    <w:basedOn w:val="Normal"/>
    <w:next w:val="Normal"/>
    <w:link w:val="Overskrift1Tegn"/>
    <w:uiPriority w:val="9"/>
    <w:rsid w:val="005F3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5F34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5F34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5F34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5F34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3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34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F34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34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F348A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Adressefelt">
    <w:name w:val="Adressefelt"/>
    <w:basedOn w:val="Normal"/>
    <w:link w:val="AdressefeltTegn"/>
    <w:rsid w:val="002326BC"/>
    <w:pPr>
      <w:spacing w:after="80" w:line="200" w:lineRule="exact"/>
    </w:pPr>
    <w:rPr>
      <w:rFonts w:asciiTheme="minorHAnsi" w:hAnsiTheme="minorHAnsi"/>
      <w:color w:val="8F9598"/>
      <w:sz w:val="18"/>
    </w:rPr>
  </w:style>
  <w:style w:type="paragraph" w:customStyle="1" w:styleId="Datoinitialer">
    <w:name w:val="Dato / initialer"/>
    <w:basedOn w:val="Normal"/>
    <w:link w:val="DatoinitialerTegn"/>
    <w:qFormat/>
    <w:rsid w:val="00461689"/>
    <w:pPr>
      <w:spacing w:after="0" w:line="220" w:lineRule="exact"/>
    </w:pPr>
    <w:rPr>
      <w:sz w:val="20"/>
    </w:rPr>
  </w:style>
  <w:style w:type="paragraph" w:customStyle="1" w:styleId="SidetalAmgros">
    <w:name w:val="Sidetal Amgros"/>
    <w:basedOn w:val="Normal"/>
    <w:qFormat/>
    <w:rsid w:val="002C3728"/>
    <w:pPr>
      <w:spacing w:after="0" w:line="220" w:lineRule="exact"/>
    </w:pPr>
    <w:rPr>
      <w:sz w:val="20"/>
    </w:rPr>
  </w:style>
  <w:style w:type="character" w:customStyle="1" w:styleId="DatoinitialerTegn">
    <w:name w:val="Dato / initialer Tegn"/>
    <w:basedOn w:val="Standardskrifttypeiafsnit"/>
    <w:link w:val="Datoinitialer"/>
    <w:rsid w:val="00461689"/>
    <w:rPr>
      <w:rFonts w:ascii="Calibri Light" w:hAnsi="Calibri Light"/>
      <w:sz w:val="20"/>
    </w:rPr>
  </w:style>
  <w:style w:type="paragraph" w:customStyle="1" w:styleId="Mellemrubrik">
    <w:name w:val="Mellemrubrik"/>
    <w:basedOn w:val="Normal"/>
    <w:next w:val="Normal"/>
    <w:qFormat/>
    <w:rsid w:val="006F7F18"/>
    <w:pPr>
      <w:spacing w:before="260" w:after="130"/>
    </w:pPr>
    <w:rPr>
      <w:rFonts w:asciiTheme="minorHAnsi" w:hAnsiTheme="minorHAnsi"/>
      <w:b/>
    </w:rPr>
  </w:style>
  <w:style w:type="paragraph" w:customStyle="1" w:styleId="Dokumenttype">
    <w:name w:val="Dokumenttype"/>
    <w:basedOn w:val="Normal"/>
    <w:next w:val="Normal"/>
    <w:qFormat/>
    <w:rsid w:val="002326BC"/>
    <w:pPr>
      <w:spacing w:after="0" w:line="460" w:lineRule="exact"/>
    </w:pPr>
    <w:rPr>
      <w:rFonts w:asciiTheme="minorHAnsi" w:hAnsiTheme="minorHAnsi"/>
      <w:b/>
      <w:caps/>
      <w:color w:val="B1DBE1"/>
      <w:sz w:val="38"/>
    </w:rPr>
  </w:style>
  <w:style w:type="paragraph" w:customStyle="1" w:styleId="OverskriftAmgros">
    <w:name w:val="Overskrift Amgros"/>
    <w:basedOn w:val="Normal"/>
    <w:next w:val="Normal"/>
    <w:qFormat/>
    <w:rsid w:val="0062360B"/>
    <w:pPr>
      <w:spacing w:line="340" w:lineRule="exact"/>
    </w:pPr>
    <w:rPr>
      <w:rFonts w:asciiTheme="minorHAnsi" w:hAnsiTheme="minorHAnsi"/>
      <w:b/>
      <w:sz w:val="30"/>
    </w:rPr>
  </w:style>
  <w:style w:type="paragraph" w:customStyle="1" w:styleId="Cellebrd">
    <w:name w:val="Celle brød"/>
    <w:basedOn w:val="Normal"/>
    <w:rsid w:val="002833C1"/>
    <w:pPr>
      <w:spacing w:after="0"/>
    </w:pPr>
  </w:style>
  <w:style w:type="paragraph" w:customStyle="1" w:styleId="Celleoverskrift">
    <w:name w:val="Celle overskrift"/>
    <w:basedOn w:val="Normal"/>
    <w:next w:val="Normal"/>
    <w:rsid w:val="002833C1"/>
    <w:pPr>
      <w:spacing w:after="60"/>
    </w:pPr>
    <w:rPr>
      <w:rFonts w:asciiTheme="minorHAnsi" w:hAnsiTheme="minorHAnsi"/>
      <w:caps/>
    </w:rPr>
  </w:style>
  <w:style w:type="paragraph" w:customStyle="1" w:styleId="Cellemellemrubrik">
    <w:name w:val="Celle mellemrubrik"/>
    <w:basedOn w:val="Normal"/>
    <w:next w:val="Cellebrd"/>
    <w:rsid w:val="002833C1"/>
    <w:pPr>
      <w:spacing w:after="0"/>
    </w:pPr>
    <w:rPr>
      <w:rFonts w:asciiTheme="minorHAnsi" w:hAnsiTheme="minorHAnsi"/>
      <w:b/>
    </w:rPr>
  </w:style>
  <w:style w:type="paragraph" w:customStyle="1" w:styleId="SAoverskrift">
    <w:name w:val="SA overskrift"/>
    <w:basedOn w:val="Normal"/>
    <w:next w:val="Dokumenttype"/>
    <w:rsid w:val="002326BC"/>
    <w:pPr>
      <w:spacing w:after="0" w:line="460" w:lineRule="exact"/>
    </w:pPr>
    <w:rPr>
      <w:rFonts w:asciiTheme="minorHAnsi" w:hAnsiTheme="minorHAnsi"/>
      <w:b/>
      <w:caps/>
      <w:color w:val="202950"/>
      <w:sz w:val="3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BE4F92"/>
    <w:pPr>
      <w:spacing w:after="180"/>
    </w:pPr>
  </w:style>
  <w:style w:type="paragraph" w:customStyle="1" w:styleId="Mellemrubrikmedstreg">
    <w:name w:val="Mellemrubrik med streg"/>
    <w:basedOn w:val="Mellemrubrik"/>
    <w:next w:val="Mellemrubrik"/>
    <w:rsid w:val="005B4910"/>
    <w:pPr>
      <w:pBdr>
        <w:bottom w:val="single" w:sz="4" w:space="5" w:color="auto"/>
      </w:pBdr>
      <w:spacing w:before="130"/>
    </w:pPr>
  </w:style>
  <w:style w:type="table" w:styleId="Tabel-Gitter">
    <w:name w:val="Table Grid"/>
    <w:basedOn w:val="Tabel-Normal"/>
    <w:uiPriority w:val="39"/>
    <w:rsid w:val="005C4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E597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E5977"/>
    <w:rPr>
      <w:color w:val="808080"/>
      <w:shd w:val="clear" w:color="auto" w:fill="E6E6E6"/>
    </w:rPr>
  </w:style>
  <w:style w:type="paragraph" w:customStyle="1" w:styleId="Link">
    <w:name w:val="Link"/>
    <w:basedOn w:val="Adressefelt"/>
    <w:next w:val="Adressefelt"/>
    <w:link w:val="LinkTegn"/>
    <w:qFormat/>
    <w:rsid w:val="006E5977"/>
    <w:rPr>
      <w:noProof/>
    </w:rPr>
  </w:style>
  <w:style w:type="character" w:customStyle="1" w:styleId="AdressefeltTegn">
    <w:name w:val="Adressefelt Tegn"/>
    <w:basedOn w:val="Standardskrifttypeiafsnit"/>
    <w:link w:val="Adressefelt"/>
    <w:rsid w:val="002326BC"/>
    <w:rPr>
      <w:color w:val="8F9598"/>
      <w:sz w:val="18"/>
    </w:rPr>
  </w:style>
  <w:style w:type="character" w:customStyle="1" w:styleId="LinkTegn">
    <w:name w:val="Link Tegn"/>
    <w:basedOn w:val="AdressefeltTegn"/>
    <w:link w:val="Link"/>
    <w:rsid w:val="006E5977"/>
    <w:rPr>
      <w:rFonts w:ascii="Calibri Light" w:hAnsi="Calibri Light"/>
      <w:noProof/>
      <w:color w:val="8F9598"/>
      <w:sz w:val="18"/>
    </w:rPr>
  </w:style>
  <w:style w:type="character" w:styleId="Pladsholdertekst">
    <w:name w:val="Placeholder Text"/>
    <w:basedOn w:val="Standardskrifttypeiafsnit"/>
    <w:uiPriority w:val="99"/>
    <w:semiHidden/>
    <w:rsid w:val="00377B5E"/>
    <w:rPr>
      <w:color w:val="808080"/>
    </w:rPr>
  </w:style>
  <w:style w:type="paragraph" w:styleId="Listeafsnit">
    <w:name w:val="List Paragraph"/>
    <w:basedOn w:val="Normal"/>
    <w:uiPriority w:val="34"/>
    <w:qFormat/>
    <w:rsid w:val="00702BB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4406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52D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2DE6"/>
  </w:style>
  <w:style w:type="paragraph" w:styleId="Sidefod">
    <w:name w:val="footer"/>
    <w:basedOn w:val="Normal"/>
    <w:link w:val="SidefodTegn"/>
    <w:uiPriority w:val="99"/>
    <w:unhideWhenUsed/>
    <w:rsid w:val="00552D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2DE6"/>
  </w:style>
  <w:style w:type="table" w:customStyle="1" w:styleId="Tabel-Gitter1">
    <w:name w:val="Tabel - Gitter1"/>
    <w:basedOn w:val="Tabel-Normal"/>
    <w:next w:val="Tabel-Gitter"/>
    <w:uiPriority w:val="39"/>
    <w:rsid w:val="0030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F7675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7675D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7675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7E2F"/>
    <w:pPr>
      <w:spacing w:after="260"/>
    </w:pPr>
    <w:rPr>
      <w:rFonts w:ascii="Calibri Light" w:hAnsi="Calibri Light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7E2F"/>
    <w:rPr>
      <w:rFonts w:ascii="Calibri Light" w:hAnsi="Calibri Light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9769E4"/>
    <w:pPr>
      <w:spacing w:after="0" w:line="240" w:lineRule="auto"/>
    </w:pPr>
    <w:rPr>
      <w:rFonts w:ascii="Calibri Light" w:hAnsi="Calibri Light"/>
    </w:rPr>
  </w:style>
  <w:style w:type="character" w:styleId="BesgtLink">
    <w:name w:val="FollowedHyperlink"/>
    <w:basedOn w:val="Standardskrifttypeiafsnit"/>
    <w:uiPriority w:val="99"/>
    <w:semiHidden/>
    <w:unhideWhenUsed/>
    <w:rsid w:val="008253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mgros.dk/5777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mgros.dk/media/3598/oversigt-over-alternative-aftalemodeller-amgros-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mgrosdk.sharepoint.com/sites/Skabeloner/Delte%20dokumenter/Amgros%20f&#230;lles%20(Ledelsessekr.)/Notat_NY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35d64e-fcf6-49a3-9032-664e20c51ca0">
      <UserInfo>
        <DisplayName>Asbjørn Lydert Hansen</DisplayName>
        <AccountId>238</AccountId>
        <AccountType/>
      </UserInfo>
    </SharedWithUsers>
    <lcf76f155ced4ddcb4097134ff3c332f xmlns="3c6d6f24-2956-43f9-b18b-e3671e906e6d">
      <Terms xmlns="http://schemas.microsoft.com/office/infopath/2007/PartnerControls"/>
    </lcf76f155ced4ddcb4097134ff3c332f>
    <TaxCatchAll xmlns="0935d64e-fcf6-49a3-9032-664e20c51c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4BBFF8121D074D99AB097CF77840CF" ma:contentTypeVersion="16" ma:contentTypeDescription="Opret et nyt dokument." ma:contentTypeScope="" ma:versionID="72d6c05b37af1483614b10541da387f8">
  <xsd:schema xmlns:xsd="http://www.w3.org/2001/XMLSchema" xmlns:xs="http://www.w3.org/2001/XMLSchema" xmlns:p="http://schemas.microsoft.com/office/2006/metadata/properties" xmlns:ns2="3c6d6f24-2956-43f9-b18b-e3671e906e6d" xmlns:ns3="0935d64e-fcf6-49a3-9032-664e20c51ca0" targetNamespace="http://schemas.microsoft.com/office/2006/metadata/properties" ma:root="true" ma:fieldsID="a728fc8fb42b8b4618c4ced6a66a4920" ns2:_="" ns3:_="">
    <xsd:import namespace="3c6d6f24-2956-43f9-b18b-e3671e906e6d"/>
    <xsd:import namespace="0935d64e-fcf6-49a3-9032-664e20c51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6f24-2956-43f9-b18b-e3671e906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a8f607e-2ea2-4bf9-9ed7-d705b4a0e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5d64e-fcf6-49a3-9032-664e20c51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09e8e2-cdeb-42c7-8b39-bfdd42da9bd0}" ma:internalName="TaxCatchAll" ma:showField="CatchAllData" ma:web="0935d64e-fcf6-49a3-9032-664e20c51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0D3CE-2EFD-444B-8DD4-908310071330}">
  <ds:schemaRefs>
    <ds:schemaRef ds:uri="http://schemas.microsoft.com/office/2006/metadata/properties"/>
    <ds:schemaRef ds:uri="http://schemas.microsoft.com/office/infopath/2007/PartnerControls"/>
    <ds:schemaRef ds:uri="0935d64e-fcf6-49a3-9032-664e20c51ca0"/>
    <ds:schemaRef ds:uri="3c6d6f24-2956-43f9-b18b-e3671e906e6d"/>
  </ds:schemaRefs>
</ds:datastoreItem>
</file>

<file path=customXml/itemProps2.xml><?xml version="1.0" encoding="utf-8"?>
<ds:datastoreItem xmlns:ds="http://schemas.openxmlformats.org/officeDocument/2006/customXml" ds:itemID="{49A68EDC-A9B2-4942-B861-60633DA9C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62E16-1D53-4868-A330-F4DFEBCE5B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4F8BC0-F1AA-4BF8-982A-347709541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d6f24-2956-43f9-b18b-e3671e906e6d"/>
    <ds:schemaRef ds:uri="0935d64e-fcf6-49a3-9032-664e20c51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Notat_NY</Template>
  <TotalTime>3</TotalTime>
  <Pages>2</Pages>
  <Words>342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Asbjørn Lydert Hansen</dc:creator>
  <cp:keywords/>
  <dc:description/>
  <cp:lastModifiedBy>Lone Haubro Andersen</cp:lastModifiedBy>
  <cp:revision>3</cp:revision>
  <cp:lastPrinted>2022-07-04T07:42:00Z</cp:lastPrinted>
  <dcterms:created xsi:type="dcterms:W3CDTF">2022-08-31T12:48:00Z</dcterms:created>
  <dcterms:modified xsi:type="dcterms:W3CDTF">2022-08-31T13:01:00Z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0x010100824BBFF8121D074D99AB097CF77840CF</vt:lpwstr>
  </property>
  <property fmtid="{D5CDD505-2E9C-101B-9397-08002B2CF9AE}" pid="3" name="Order">
    <vt:r8>234400</vt:r8>
  </property>
  <property fmtid="{D5CDD505-2E9C-101B-9397-08002B2CF9AE}" pid="4" name="MediaServiceImageTags">
    <vt:lpwstr/>
  </property>
</Properties>
</file>